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F641" w14:textId="77777777" w:rsidR="00253708" w:rsidRDefault="00602727">
      <w:pPr>
        <w:spacing w:line="2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 w14:anchorId="108B3FFB">
          <v:rect id="正方形/長方形 13" o:spid="_x0000_s1028" style="position:absolute;left:0;text-align:left;margin-left:209.8pt;margin-top:-37.1pt;width:366.4pt;height:34.45pt;z-index:2516582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" filled="f" stroked="f" strokeweight="1pt">
            <v:textbox>
              <w:txbxContent>
                <w:p w14:paraId="44986DA0" w14:textId="0A373C32" w:rsidR="00253708" w:rsidRDefault="00296A09">
                  <w:pPr>
                    <w:pStyle w:val="Web"/>
                    <w:spacing w:before="0" w:beforeAutospacing="0" w:after="0" w:afterAutospacing="0" w:line="240" w:lineRule="exact"/>
                    <w:ind w:right="680"/>
                    <w:rPr>
                      <w:rFonts w:asciiTheme="majorEastAsia" w:eastAsiaTheme="majorEastAsia" w:hAnsiTheme="majorEastAsia" w:cs="Times New Roman"/>
                      <w:color w:val="000000"/>
                      <w:kern w:val="24"/>
                      <w:sz w:val="17"/>
                      <w:szCs w:val="17"/>
                    </w:rPr>
                  </w:pPr>
                  <w:r>
                    <w:rPr>
                      <w:rFonts w:asciiTheme="majorEastAsia" w:eastAsiaTheme="majorEastAsia" w:hAnsiTheme="majorEastAsia" w:cs="Times New Roman"/>
                      <w:color w:val="000000"/>
                      <w:kern w:val="24"/>
                      <w:sz w:val="17"/>
                      <w:szCs w:val="17"/>
                    </w:rPr>
                    <w:t>R</w:t>
                  </w:r>
                  <w:r w:rsidR="002F13F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>5</w:t>
                  </w:r>
                  <w:r>
                    <w:rPr>
                      <w:rFonts w:asciiTheme="majorEastAsia" w:eastAsiaTheme="majorEastAsia" w:hAnsiTheme="majorEastAsia" w:cs="Times New Roman"/>
                      <w:color w:val="000000"/>
                      <w:kern w:val="24"/>
                      <w:sz w:val="17"/>
                      <w:szCs w:val="17"/>
                    </w:rPr>
                    <w:t>.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>8</w:t>
                  </w:r>
                  <w:r>
                    <w:rPr>
                      <w:rFonts w:asciiTheme="majorEastAsia" w:eastAsiaTheme="majorEastAsia" w:hAnsiTheme="majorEastAsia" w:cs="Times New Roman"/>
                      <w:color w:val="000000"/>
                      <w:kern w:val="24"/>
                      <w:sz w:val="17"/>
                      <w:szCs w:val="17"/>
                    </w:rPr>
                    <w:t>.</w:t>
                  </w:r>
                  <w:r w:rsidR="002F13F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>22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 xml:space="preserve"> 令和</w:t>
                  </w:r>
                  <w:r w:rsidR="002F13F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>5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24"/>
                      <w:sz w:val="17"/>
                      <w:szCs w:val="17"/>
                    </w:rPr>
                    <w:t>年度 羽咋市まち・ひと・しごと創生総合戦略会議 資料</w:t>
                  </w:r>
                </w:p>
              </w:txbxContent>
            </v:textbox>
          </v:rect>
        </w:pict>
      </w:r>
    </w:p>
    <w:p w14:paraId="2779FF1F" w14:textId="1C67565C" w:rsidR="00253708" w:rsidRDefault="00296A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E597B">
        <w:rPr>
          <w:rFonts w:asciiTheme="majorEastAsia" w:eastAsiaTheme="majorEastAsia" w:hAnsiTheme="majorEastAsia" w:hint="eastAsia"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sz w:val="28"/>
          <w:szCs w:val="28"/>
        </w:rPr>
        <w:t>年度 羽咋市まち・ひと・しごと創生総合戦略会議</w:t>
      </w:r>
    </w:p>
    <w:p w14:paraId="0E3D0422" w14:textId="77777777" w:rsidR="00253708" w:rsidRDefault="00296A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配布資料一覧</w:t>
      </w:r>
    </w:p>
    <w:p w14:paraId="55D444D9" w14:textId="77777777" w:rsidR="00253708" w:rsidRDefault="00253708">
      <w:pPr>
        <w:spacing w:line="2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B621106" w14:textId="77777777" w:rsidR="00253708" w:rsidRDefault="00253708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0C33E501" w14:textId="2958C199" w:rsidR="00253708" w:rsidRDefault="00296A09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　【別紙１】令和</w:t>
      </w:r>
      <w:r w:rsidR="002F13F5">
        <w:rPr>
          <w:rFonts w:asciiTheme="minorEastAsia" w:hAnsiTheme="minorEastAsia" w:hint="eastAsia"/>
          <w:sz w:val="28"/>
          <w:szCs w:val="28"/>
        </w:rPr>
        <w:t>５</w:t>
      </w:r>
      <w:r>
        <w:rPr>
          <w:rFonts w:asciiTheme="minorEastAsia" w:hAnsiTheme="minorEastAsia" w:hint="eastAsia"/>
          <w:sz w:val="28"/>
          <w:szCs w:val="28"/>
        </w:rPr>
        <w:t>年度 羽咋市まち・ひと・しごと創生総合戦略会議委員等</w:t>
      </w:r>
    </w:p>
    <w:p w14:paraId="3DE51854" w14:textId="77777777" w:rsidR="00253708" w:rsidRDefault="00296A09" w:rsidP="00296A09">
      <w:pPr>
        <w:spacing w:line="300" w:lineRule="exact"/>
        <w:ind w:leftChars="945" w:left="19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名簿</w:t>
      </w:r>
    </w:p>
    <w:p w14:paraId="18E31480" w14:textId="77777777" w:rsidR="00253708" w:rsidRDefault="00253708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5A963F00" w14:textId="77777777" w:rsidR="00296A09" w:rsidRDefault="00296A09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　【別紙２】羽咋市まち・ひと・しごと創生総合戦略会議設置要綱</w:t>
      </w:r>
    </w:p>
    <w:p w14:paraId="50FBCE4C" w14:textId="77777777" w:rsidR="00296A09" w:rsidRDefault="00296A09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672617A4" w14:textId="77777777" w:rsidR="00253708" w:rsidRDefault="00296A09" w:rsidP="00296A09">
      <w:pPr>
        <w:spacing w:line="300" w:lineRule="exact"/>
        <w:rPr>
          <w:rFonts w:ascii="ＭＳ 明朝" w:hAnsi="ＭＳ 明朝"/>
          <w:color w:val="000000"/>
          <w:sz w:val="28"/>
        </w:rPr>
      </w:pPr>
      <w:r>
        <w:rPr>
          <w:rFonts w:asciiTheme="minorEastAsia" w:hAnsiTheme="minorEastAsia" w:hint="eastAsia"/>
          <w:sz w:val="28"/>
          <w:szCs w:val="28"/>
        </w:rPr>
        <w:t>３　【別紙３】</w:t>
      </w:r>
      <w:r>
        <w:rPr>
          <w:rFonts w:ascii="ＭＳ 明朝" w:hAnsi="ＭＳ 明朝" w:hint="eastAsia"/>
          <w:color w:val="000000"/>
          <w:sz w:val="28"/>
        </w:rPr>
        <w:t>羽咋市会議公開に関する要綱</w:t>
      </w:r>
    </w:p>
    <w:p w14:paraId="3B65ED35" w14:textId="1FC99170" w:rsidR="00253708" w:rsidRDefault="00253708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12DD3C6C" w14:textId="2658BDCE" w:rsidR="002F13F5" w:rsidRPr="00296A09" w:rsidRDefault="002F13F5" w:rsidP="00296A09">
      <w:pPr>
        <w:spacing w:line="3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　【別紙４】今年度の会議スケジュール</w:t>
      </w:r>
    </w:p>
    <w:p w14:paraId="010C7286" w14:textId="77777777" w:rsidR="002F13F5" w:rsidRDefault="002F13F5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</w:p>
    <w:p w14:paraId="5049E30B" w14:textId="03F7F59E" w:rsidR="00253708" w:rsidRPr="00CE597B" w:rsidRDefault="00CE597B" w:rsidP="00CE597B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  <w:r w:rsidR="00296A09">
        <w:rPr>
          <w:rFonts w:asciiTheme="minorEastAsia" w:hAnsiTheme="minorEastAsia" w:hint="eastAsia"/>
          <w:sz w:val="28"/>
          <w:szCs w:val="28"/>
        </w:rPr>
        <w:t xml:space="preserve">　【別紙</w:t>
      </w:r>
      <w:r>
        <w:rPr>
          <w:rFonts w:asciiTheme="minorEastAsia" w:hAnsiTheme="minorEastAsia" w:hint="eastAsia"/>
          <w:sz w:val="28"/>
          <w:szCs w:val="28"/>
        </w:rPr>
        <w:t>５</w:t>
      </w:r>
      <w:r w:rsidR="00296A09">
        <w:rPr>
          <w:rFonts w:asciiTheme="minorEastAsia" w:hAnsiTheme="minorEastAsia" w:hint="eastAsia"/>
          <w:sz w:val="28"/>
          <w:szCs w:val="28"/>
        </w:rPr>
        <w:t>】①</w:t>
      </w:r>
      <w:r w:rsidR="00296A09">
        <w:rPr>
          <w:rFonts w:ascii="ＭＳ 明朝" w:hAnsi="ＭＳ 明朝" w:hint="eastAsia"/>
          <w:color w:val="000000"/>
          <w:sz w:val="28"/>
        </w:rPr>
        <w:t>羽咋市の人口推移（平成２</w:t>
      </w:r>
      <w:r w:rsidR="002F13F5">
        <w:rPr>
          <w:rFonts w:ascii="ＭＳ 明朝" w:hAnsi="ＭＳ 明朝" w:hint="eastAsia"/>
          <w:color w:val="000000"/>
          <w:sz w:val="28"/>
        </w:rPr>
        <w:t>５</w:t>
      </w:r>
      <w:r w:rsidR="00296A09">
        <w:rPr>
          <w:rFonts w:ascii="ＭＳ 明朝" w:hAnsi="ＭＳ 明朝" w:hint="eastAsia"/>
          <w:color w:val="000000"/>
          <w:sz w:val="28"/>
        </w:rPr>
        <w:t>年度～令和</w:t>
      </w:r>
      <w:r w:rsidR="002F13F5">
        <w:rPr>
          <w:rFonts w:ascii="ＭＳ 明朝" w:hAnsi="ＭＳ 明朝" w:hint="eastAsia"/>
          <w:color w:val="000000"/>
          <w:sz w:val="28"/>
        </w:rPr>
        <w:t>４</w:t>
      </w:r>
      <w:r w:rsidR="00296A09">
        <w:rPr>
          <w:rFonts w:ascii="ＭＳ 明朝" w:hAnsi="ＭＳ 明朝" w:hint="eastAsia"/>
          <w:color w:val="000000"/>
          <w:sz w:val="28"/>
        </w:rPr>
        <w:t>年度実績）</w:t>
      </w:r>
    </w:p>
    <w:p w14:paraId="3D980034" w14:textId="77777777" w:rsidR="00253708" w:rsidRPr="00CE597B" w:rsidRDefault="00253708" w:rsidP="00296A09">
      <w:pPr>
        <w:spacing w:line="300" w:lineRule="exact"/>
        <w:ind w:left="2340" w:hangingChars="650" w:hanging="2340"/>
        <w:rPr>
          <w:rFonts w:asciiTheme="minorEastAsia" w:hAnsiTheme="minorEastAsia"/>
          <w:sz w:val="36"/>
          <w:szCs w:val="28"/>
        </w:rPr>
      </w:pPr>
    </w:p>
    <w:p w14:paraId="0B4C9140" w14:textId="77777777" w:rsidR="00253708" w:rsidRDefault="00296A09" w:rsidP="00CE597B">
      <w:pPr>
        <w:spacing w:line="300" w:lineRule="exact"/>
        <w:ind w:left="980" w:firstLineChars="350" w:firstLine="980"/>
        <w:jc w:val="left"/>
        <w:rPr>
          <w:rFonts w:ascii="ＭＳ 明朝" w:hAnsi="ＭＳ 明朝"/>
          <w:color w:val="000000"/>
          <w:sz w:val="28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="ＭＳ 明朝" w:hAnsi="ＭＳ 明朝" w:hint="eastAsia"/>
          <w:color w:val="000000"/>
          <w:sz w:val="28"/>
        </w:rPr>
        <w:t>近隣市町の住基人口に対する人口動態の状況</w:t>
      </w:r>
    </w:p>
    <w:p w14:paraId="136D0D3C" w14:textId="77777777" w:rsidR="00253708" w:rsidRDefault="00253708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</w:p>
    <w:p w14:paraId="4637A96A" w14:textId="0D1E3322" w:rsidR="00CE597B" w:rsidRDefault="00CE597B" w:rsidP="00CE597B">
      <w:pPr>
        <w:spacing w:line="300" w:lineRule="exact"/>
        <w:ind w:left="1120" w:firstLine="840"/>
        <w:rPr>
          <w:rFonts w:asciiTheme="minorEastAsia" w:hAnsiTheme="minorEastAsia"/>
          <w:sz w:val="28"/>
          <w:szCs w:val="28"/>
        </w:rPr>
      </w:pPr>
      <w:r w:rsidRPr="00CE597B">
        <w:rPr>
          <w:rFonts w:asciiTheme="minorEastAsia" w:hAnsiTheme="minorEastAsia" w:hint="eastAsia"/>
          <w:sz w:val="28"/>
          <w:szCs w:val="28"/>
        </w:rPr>
        <w:t>③近隣市町の人口の減少率（直近７年間）</w:t>
      </w:r>
    </w:p>
    <w:p w14:paraId="1FFE1689" w14:textId="5CBC7DEC" w:rsidR="00253708" w:rsidRDefault="00296A09" w:rsidP="00296A09">
      <w:pPr>
        <w:spacing w:line="300" w:lineRule="exact"/>
        <w:ind w:leftChars="650" w:left="1365" w:firstLineChars="150" w:firstLine="540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36"/>
          <w:szCs w:val="28"/>
        </w:rPr>
        <w:t xml:space="preserve"> </w:t>
      </w:r>
    </w:p>
    <w:p w14:paraId="71B34C6D" w14:textId="25413372" w:rsidR="00253708" w:rsidRDefault="00296A09" w:rsidP="00296A09">
      <w:pPr>
        <w:spacing w:line="300" w:lineRule="exact"/>
        <w:rPr>
          <w:rFonts w:ascii="ＭＳ 明朝" w:hAnsi="ＭＳ 明朝"/>
          <w:color w:val="000000"/>
          <w:sz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　　　　　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④</w:t>
      </w:r>
      <w:r w:rsidR="002F13F5">
        <w:rPr>
          <w:rFonts w:ascii="ＭＳ 明朝" w:hAnsi="ＭＳ 明朝" w:hint="eastAsia"/>
          <w:color w:val="000000"/>
          <w:sz w:val="28"/>
        </w:rPr>
        <w:t>死亡割合</w:t>
      </w:r>
    </w:p>
    <w:p w14:paraId="0687D674" w14:textId="77777777" w:rsidR="00253708" w:rsidRDefault="00253708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</w:p>
    <w:p w14:paraId="243AE680" w14:textId="557C9C1D" w:rsidR="00253708" w:rsidRDefault="00296A09" w:rsidP="00296A09">
      <w:pPr>
        <w:spacing w:line="300" w:lineRule="exact"/>
        <w:ind w:leftChars="600" w:left="1260" w:firstLineChars="250" w:firstLine="700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⑤</w:t>
      </w:r>
      <w:r w:rsidR="00CE597B">
        <w:rPr>
          <w:rFonts w:ascii="ＭＳ 明朝" w:hAnsi="ＭＳ 明朝" w:hint="eastAsia"/>
          <w:color w:val="000000"/>
          <w:sz w:val="28"/>
        </w:rPr>
        <w:t>人口区分推移</w:t>
      </w:r>
    </w:p>
    <w:p w14:paraId="02A9857C" w14:textId="77777777" w:rsidR="00296A09" w:rsidRDefault="00296A09" w:rsidP="00296A09">
      <w:pPr>
        <w:spacing w:line="300" w:lineRule="exact"/>
        <w:ind w:leftChars="600" w:left="1260" w:firstLineChars="250" w:firstLine="700"/>
        <w:rPr>
          <w:rFonts w:ascii="ＭＳ 明朝" w:hAnsi="ＭＳ 明朝"/>
          <w:color w:val="000000"/>
          <w:sz w:val="28"/>
        </w:rPr>
      </w:pPr>
    </w:p>
    <w:p w14:paraId="12FFC0CA" w14:textId="324A0A71" w:rsidR="00296A09" w:rsidRDefault="00CE597B" w:rsidP="00296A09">
      <w:pPr>
        <w:spacing w:line="300" w:lineRule="exact"/>
        <w:ind w:leftChars="600" w:left="1260" w:firstLineChars="250" w:firstLine="700"/>
        <w:rPr>
          <w:rFonts w:ascii="ＭＳ 明朝" w:hAnsi="ＭＳ 明朝"/>
          <w:color w:val="000000"/>
          <w:sz w:val="28"/>
        </w:rPr>
      </w:pPr>
      <w:r w:rsidRPr="00CE597B">
        <w:rPr>
          <w:rFonts w:ascii="ＭＳ 明朝" w:hAnsi="ＭＳ 明朝" w:hint="eastAsia"/>
          <w:color w:val="000000"/>
          <w:sz w:val="28"/>
        </w:rPr>
        <w:t>⑥総人口に占める若い男性と女性の年度別推移</w:t>
      </w:r>
    </w:p>
    <w:p w14:paraId="5D7F541C" w14:textId="77777777" w:rsidR="00CE597B" w:rsidRDefault="00CE597B" w:rsidP="00296A09">
      <w:pPr>
        <w:spacing w:line="300" w:lineRule="exact"/>
        <w:ind w:leftChars="600" w:left="1260" w:firstLineChars="250" w:firstLine="700"/>
        <w:rPr>
          <w:rFonts w:ascii="ＭＳ 明朝" w:hAnsi="ＭＳ 明朝"/>
          <w:color w:val="000000"/>
          <w:sz w:val="28"/>
        </w:rPr>
      </w:pPr>
    </w:p>
    <w:p w14:paraId="7893BCAD" w14:textId="606B29D0" w:rsidR="00296A09" w:rsidRDefault="00CE597B" w:rsidP="00296A09">
      <w:pPr>
        <w:spacing w:line="300" w:lineRule="exact"/>
        <w:ind w:leftChars="600" w:left="1260" w:firstLineChars="250" w:firstLine="700"/>
        <w:rPr>
          <w:rFonts w:ascii="ＭＳ 明朝" w:hAnsi="ＭＳ 明朝"/>
          <w:color w:val="000000"/>
          <w:sz w:val="28"/>
        </w:rPr>
      </w:pPr>
      <w:r w:rsidRPr="00CE597B">
        <w:rPr>
          <w:rFonts w:ascii="ＭＳ 明朝" w:hAnsi="ＭＳ 明朝" w:hint="eastAsia"/>
          <w:color w:val="000000"/>
          <w:sz w:val="28"/>
        </w:rPr>
        <w:t>⑦羽咋市の社会動態の分析</w:t>
      </w:r>
    </w:p>
    <w:p w14:paraId="56BA3AFF" w14:textId="77777777" w:rsidR="00253708" w:rsidRDefault="00253708" w:rsidP="00296A09">
      <w:pPr>
        <w:spacing w:line="300" w:lineRule="exact"/>
        <w:ind w:left="1820" w:hangingChars="650" w:hanging="1820"/>
        <w:rPr>
          <w:rFonts w:ascii="ＭＳ 明朝" w:hAnsi="ＭＳ 明朝"/>
          <w:color w:val="000000"/>
          <w:sz w:val="28"/>
        </w:rPr>
      </w:pPr>
    </w:p>
    <w:p w14:paraId="4176361B" w14:textId="4BC37283" w:rsidR="00253708" w:rsidRDefault="00CE597B" w:rsidP="00296A09">
      <w:pPr>
        <w:spacing w:line="300" w:lineRule="exact"/>
        <w:ind w:left="1820" w:hangingChars="650" w:hanging="1820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６</w:t>
      </w:r>
      <w:r w:rsidR="00296A09">
        <w:rPr>
          <w:rFonts w:ascii="ＭＳ 明朝" w:hAnsi="ＭＳ 明朝" w:hint="eastAsia"/>
          <w:color w:val="000000"/>
          <w:sz w:val="28"/>
        </w:rPr>
        <w:t xml:space="preserve">　【別紙</w:t>
      </w:r>
      <w:r>
        <w:rPr>
          <w:rFonts w:ascii="ＭＳ 明朝" w:hAnsi="ＭＳ 明朝" w:hint="eastAsia"/>
          <w:color w:val="000000"/>
          <w:sz w:val="28"/>
        </w:rPr>
        <w:t>６</w:t>
      </w:r>
      <w:r w:rsidR="00296A09">
        <w:rPr>
          <w:rFonts w:ascii="ＭＳ 明朝" w:hAnsi="ＭＳ 明朝" w:hint="eastAsia"/>
          <w:color w:val="000000"/>
          <w:sz w:val="28"/>
        </w:rPr>
        <w:t>】令和</w:t>
      </w:r>
      <w:r>
        <w:rPr>
          <w:rFonts w:ascii="ＭＳ 明朝" w:hAnsi="ＭＳ 明朝" w:hint="eastAsia"/>
          <w:color w:val="000000"/>
          <w:sz w:val="28"/>
        </w:rPr>
        <w:t>５</w:t>
      </w:r>
      <w:r w:rsidR="00296A09">
        <w:rPr>
          <w:rFonts w:ascii="ＭＳ 明朝" w:hAnsi="ＭＳ 明朝" w:hint="eastAsia"/>
          <w:color w:val="000000"/>
          <w:sz w:val="28"/>
        </w:rPr>
        <w:t>年度 第２期がんばる羽咋創生総合戦略 効果検証（案）</w:t>
      </w:r>
    </w:p>
    <w:p w14:paraId="6F06921B" w14:textId="77777777" w:rsidR="00253708" w:rsidRDefault="00296A09" w:rsidP="00296A09">
      <w:pPr>
        <w:spacing w:line="300" w:lineRule="exact"/>
        <w:ind w:left="1820" w:hangingChars="650" w:hanging="1820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 xml:space="preserve">　　　　　　　報告書（概略版）</w:t>
      </w:r>
    </w:p>
    <w:p w14:paraId="6A201004" w14:textId="77777777" w:rsidR="00253708" w:rsidRDefault="00253708" w:rsidP="00296A09">
      <w:pPr>
        <w:spacing w:line="300" w:lineRule="exact"/>
        <w:ind w:left="1820" w:hangingChars="650" w:hanging="1820"/>
        <w:rPr>
          <w:rFonts w:ascii="ＭＳ 明朝" w:hAnsi="ＭＳ 明朝"/>
          <w:color w:val="000000"/>
          <w:sz w:val="28"/>
        </w:rPr>
      </w:pPr>
    </w:p>
    <w:p w14:paraId="28503E93" w14:textId="77777777" w:rsidR="00253708" w:rsidRDefault="00253708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</w:p>
    <w:p w14:paraId="297D4C6B" w14:textId="336863FF" w:rsidR="00253708" w:rsidRDefault="00602727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  <w:r w:rsidR="00296A09">
        <w:rPr>
          <w:rFonts w:asciiTheme="minorEastAsia" w:hAnsiTheme="minorEastAsia" w:hint="eastAsia"/>
          <w:sz w:val="28"/>
          <w:szCs w:val="28"/>
        </w:rPr>
        <w:t xml:space="preserve">　【別紙</w:t>
      </w:r>
      <w:r w:rsidR="00AB3074">
        <w:rPr>
          <w:rFonts w:asciiTheme="minorEastAsia" w:hAnsiTheme="minorEastAsia" w:hint="eastAsia"/>
          <w:sz w:val="28"/>
          <w:szCs w:val="28"/>
        </w:rPr>
        <w:t>７</w:t>
      </w:r>
      <w:r w:rsidR="00296A09">
        <w:rPr>
          <w:rFonts w:asciiTheme="minorEastAsia" w:hAnsiTheme="minorEastAsia" w:hint="eastAsia"/>
          <w:sz w:val="28"/>
          <w:szCs w:val="28"/>
        </w:rPr>
        <w:t>】戦略会議における重点審査の流れ</w:t>
      </w:r>
    </w:p>
    <w:p w14:paraId="46E9757E" w14:textId="77777777" w:rsidR="00253708" w:rsidRDefault="00253708" w:rsidP="00296A09">
      <w:pPr>
        <w:spacing w:line="30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</w:p>
    <w:p w14:paraId="054D4DB3" w14:textId="77777777" w:rsidR="00253708" w:rsidRDefault="00296A09" w:rsidP="00296A09">
      <w:pPr>
        <w:spacing w:line="300" w:lineRule="exact"/>
        <w:ind w:left="1960" w:hangingChars="700" w:hanging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・・・・・・・・・・・・《以下、事前送付済の資料》・・・・・・・・・・・・</w:t>
      </w:r>
    </w:p>
    <w:p w14:paraId="01AA873A" w14:textId="77777777" w:rsidR="00253708" w:rsidRDefault="00253708" w:rsidP="00296A09">
      <w:pPr>
        <w:spacing w:line="300" w:lineRule="exact"/>
        <w:ind w:left="1960" w:hangingChars="700" w:hanging="1960"/>
        <w:rPr>
          <w:rFonts w:asciiTheme="minorEastAsia" w:hAnsiTheme="minorEastAsia"/>
          <w:sz w:val="28"/>
          <w:szCs w:val="28"/>
        </w:rPr>
      </w:pPr>
    </w:p>
    <w:p w14:paraId="06125C38" w14:textId="5131B779" w:rsidR="00253708" w:rsidRDefault="00602727" w:rsidP="00296A09">
      <w:pPr>
        <w:spacing w:line="300" w:lineRule="exact"/>
        <w:ind w:left="1960" w:hangingChars="700" w:hanging="196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８</w:t>
      </w:r>
      <w:r w:rsidR="00296A09">
        <w:rPr>
          <w:rFonts w:ascii="ＭＳ 明朝" w:hAnsi="ＭＳ 明朝" w:hint="eastAsia"/>
          <w:sz w:val="28"/>
        </w:rPr>
        <w:t xml:space="preserve"> </w:t>
      </w:r>
      <w:r w:rsidR="00296A09">
        <w:rPr>
          <w:rFonts w:ascii="ＭＳ 明朝" w:hAnsi="ＭＳ 明朝"/>
          <w:sz w:val="28"/>
        </w:rPr>
        <w:t xml:space="preserve"> </w:t>
      </w:r>
      <w:r w:rsidR="00296A09">
        <w:rPr>
          <w:rFonts w:asciiTheme="minorEastAsia" w:hAnsiTheme="minorEastAsia" w:hint="eastAsia"/>
          <w:sz w:val="28"/>
          <w:szCs w:val="28"/>
        </w:rPr>
        <w:t>【資料１】</w:t>
      </w:r>
      <w:r w:rsidR="00AD2FA2">
        <w:rPr>
          <w:rFonts w:ascii="ＭＳ 明朝" w:hAnsi="ＭＳ 明朝" w:hint="eastAsia"/>
          <w:sz w:val="28"/>
        </w:rPr>
        <w:t>２０２</w:t>
      </w:r>
      <w:r w:rsidR="00CE597B">
        <w:rPr>
          <w:rFonts w:ascii="ＭＳ 明朝" w:hAnsi="ＭＳ 明朝" w:hint="eastAsia"/>
          <w:sz w:val="28"/>
        </w:rPr>
        <w:t>２</w:t>
      </w:r>
      <w:r w:rsidR="00AD2FA2">
        <w:rPr>
          <w:rFonts w:ascii="ＭＳ 明朝" w:hAnsi="ＭＳ 明朝" w:hint="eastAsia"/>
          <w:sz w:val="28"/>
        </w:rPr>
        <w:t>（令和</w:t>
      </w:r>
      <w:r w:rsidR="00CE597B">
        <w:rPr>
          <w:rFonts w:ascii="ＭＳ 明朝" w:hAnsi="ＭＳ 明朝" w:hint="eastAsia"/>
          <w:sz w:val="28"/>
        </w:rPr>
        <w:t>４</w:t>
      </w:r>
      <w:r w:rsidR="00AD2FA2">
        <w:rPr>
          <w:rFonts w:ascii="ＭＳ 明朝" w:hAnsi="ＭＳ 明朝" w:hint="eastAsia"/>
          <w:sz w:val="28"/>
        </w:rPr>
        <w:t>）年度実績に基づく全８０</w:t>
      </w:r>
      <w:r w:rsidR="00296A09">
        <w:rPr>
          <w:rFonts w:ascii="ＭＳ 明朝" w:hAnsi="ＭＳ 明朝" w:hint="eastAsia"/>
          <w:sz w:val="28"/>
        </w:rPr>
        <w:t>施策の総合評価（案）一覧表</w:t>
      </w:r>
    </w:p>
    <w:p w14:paraId="096880E7" w14:textId="77777777" w:rsidR="00253708" w:rsidRPr="00602727" w:rsidRDefault="00253708" w:rsidP="00296A09">
      <w:pPr>
        <w:spacing w:line="300" w:lineRule="exact"/>
        <w:ind w:left="1960" w:hangingChars="700" w:hanging="1960"/>
        <w:rPr>
          <w:rFonts w:ascii="ＭＳ 明朝" w:hAnsi="ＭＳ 明朝"/>
          <w:sz w:val="28"/>
        </w:rPr>
      </w:pPr>
    </w:p>
    <w:p w14:paraId="0925DD00" w14:textId="079EF1E9" w:rsidR="00253708" w:rsidRDefault="00602727" w:rsidP="00296A09">
      <w:pPr>
        <w:spacing w:line="300" w:lineRule="exact"/>
        <w:ind w:left="1960" w:hangingChars="700" w:hanging="196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９</w:t>
      </w:r>
      <w:r w:rsidR="00296A09">
        <w:rPr>
          <w:rFonts w:ascii="ＭＳ 明朝" w:hAnsi="ＭＳ 明朝" w:hint="eastAsia"/>
          <w:sz w:val="28"/>
        </w:rPr>
        <w:t xml:space="preserve"> </w:t>
      </w:r>
      <w:r w:rsidR="00296A09">
        <w:rPr>
          <w:rFonts w:ascii="ＭＳ 明朝" w:hAnsi="ＭＳ 明朝"/>
          <w:sz w:val="28"/>
        </w:rPr>
        <w:t xml:space="preserve"> </w:t>
      </w:r>
      <w:r w:rsidR="00296A09">
        <w:rPr>
          <w:rFonts w:ascii="ＭＳ 明朝" w:hAnsi="ＭＳ 明朝" w:hint="eastAsia"/>
          <w:sz w:val="28"/>
        </w:rPr>
        <w:t>【資料２】全８０施策の効果検証・評価シート（各委員の意見集約版）</w:t>
      </w:r>
    </w:p>
    <w:p w14:paraId="0C9C1156" w14:textId="77777777" w:rsidR="00253708" w:rsidRPr="00602727" w:rsidRDefault="00253708" w:rsidP="00296A09">
      <w:pPr>
        <w:spacing w:line="300" w:lineRule="exact"/>
        <w:ind w:left="1960" w:hangingChars="700" w:hanging="1960"/>
        <w:rPr>
          <w:rFonts w:ascii="ＭＳ 明朝" w:hAnsi="ＭＳ 明朝"/>
          <w:sz w:val="28"/>
        </w:rPr>
      </w:pPr>
    </w:p>
    <w:p w14:paraId="5A51D5FD" w14:textId="66B55698" w:rsidR="00253708" w:rsidRDefault="00AD2FA2" w:rsidP="00296A09">
      <w:pPr>
        <w:spacing w:line="300" w:lineRule="exact"/>
        <w:ind w:left="1960" w:hangingChars="700" w:hanging="1960"/>
        <w:rPr>
          <w:rFonts w:asciiTheme="minorEastAsia" w:hAnsiTheme="minorEastAsia"/>
          <w:sz w:val="28"/>
          <w:szCs w:val="28"/>
        </w:rPr>
      </w:pPr>
      <w:r>
        <w:rPr>
          <w:rFonts w:ascii="ＭＳ 明朝" w:hAnsi="ＭＳ 明朝" w:hint="eastAsia"/>
          <w:sz w:val="28"/>
        </w:rPr>
        <w:t>1</w:t>
      </w:r>
      <w:r w:rsidR="00602727">
        <w:rPr>
          <w:rFonts w:ascii="ＭＳ 明朝" w:hAnsi="ＭＳ 明朝" w:hint="eastAsia"/>
          <w:sz w:val="28"/>
        </w:rPr>
        <w:t>0</w:t>
      </w:r>
      <w:r>
        <w:rPr>
          <w:rFonts w:ascii="ＭＳ 明朝" w:hAnsi="ＭＳ 明朝" w:hint="eastAsia"/>
          <w:sz w:val="28"/>
        </w:rPr>
        <w:t xml:space="preserve">　</w:t>
      </w:r>
      <w:r w:rsidR="00296A09">
        <w:rPr>
          <w:rFonts w:ascii="ＭＳ 明朝" w:hAnsi="ＭＳ 明朝" w:hint="eastAsia"/>
          <w:sz w:val="28"/>
        </w:rPr>
        <w:t>【資料３】事前審査結果及び重点審査する施策</w:t>
      </w:r>
    </w:p>
    <w:sectPr w:rsidR="0025370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4DCE" w14:textId="77777777" w:rsidR="00AD2FA2" w:rsidRDefault="00AD2FA2" w:rsidP="00AD2FA2">
      <w:r>
        <w:separator/>
      </w:r>
    </w:p>
  </w:endnote>
  <w:endnote w:type="continuationSeparator" w:id="0">
    <w:p w14:paraId="70741D1B" w14:textId="77777777" w:rsidR="00AD2FA2" w:rsidRDefault="00AD2FA2" w:rsidP="00AD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3070" w14:textId="77777777" w:rsidR="00AD2FA2" w:rsidRDefault="00AD2FA2" w:rsidP="00AD2FA2">
      <w:r>
        <w:separator/>
      </w:r>
    </w:p>
  </w:footnote>
  <w:footnote w:type="continuationSeparator" w:id="0">
    <w:p w14:paraId="54161844" w14:textId="77777777" w:rsidR="00AD2FA2" w:rsidRDefault="00AD2FA2" w:rsidP="00AD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3E"/>
    <w:rsid w:val="00095882"/>
    <w:rsid w:val="000C7B3D"/>
    <w:rsid w:val="000E3C6B"/>
    <w:rsid w:val="000F3CBA"/>
    <w:rsid w:val="00155D9C"/>
    <w:rsid w:val="001E6959"/>
    <w:rsid w:val="00225A27"/>
    <w:rsid w:val="00253708"/>
    <w:rsid w:val="00263A0D"/>
    <w:rsid w:val="002832C2"/>
    <w:rsid w:val="00296A09"/>
    <w:rsid w:val="00296BCC"/>
    <w:rsid w:val="002F13F5"/>
    <w:rsid w:val="00367490"/>
    <w:rsid w:val="00376C17"/>
    <w:rsid w:val="003B4878"/>
    <w:rsid w:val="004040BE"/>
    <w:rsid w:val="00443BB0"/>
    <w:rsid w:val="00490908"/>
    <w:rsid w:val="004B360F"/>
    <w:rsid w:val="004B383E"/>
    <w:rsid w:val="004B4C9D"/>
    <w:rsid w:val="004C031F"/>
    <w:rsid w:val="004E22A9"/>
    <w:rsid w:val="004F3364"/>
    <w:rsid w:val="00534419"/>
    <w:rsid w:val="00554A41"/>
    <w:rsid w:val="00602727"/>
    <w:rsid w:val="00617870"/>
    <w:rsid w:val="00622A7E"/>
    <w:rsid w:val="00657B68"/>
    <w:rsid w:val="00687236"/>
    <w:rsid w:val="00750BAC"/>
    <w:rsid w:val="00792F56"/>
    <w:rsid w:val="007E37DF"/>
    <w:rsid w:val="007F3EF2"/>
    <w:rsid w:val="00823B9A"/>
    <w:rsid w:val="00830372"/>
    <w:rsid w:val="00845B97"/>
    <w:rsid w:val="008530FB"/>
    <w:rsid w:val="008615FE"/>
    <w:rsid w:val="008660FC"/>
    <w:rsid w:val="008A353F"/>
    <w:rsid w:val="00931801"/>
    <w:rsid w:val="00934FF1"/>
    <w:rsid w:val="00962DE3"/>
    <w:rsid w:val="009A1BCA"/>
    <w:rsid w:val="009A5258"/>
    <w:rsid w:val="009B7569"/>
    <w:rsid w:val="009F54D5"/>
    <w:rsid w:val="00A3073F"/>
    <w:rsid w:val="00A518E7"/>
    <w:rsid w:val="00A940AC"/>
    <w:rsid w:val="00AA2D3E"/>
    <w:rsid w:val="00AB3074"/>
    <w:rsid w:val="00AC223D"/>
    <w:rsid w:val="00AD2FA2"/>
    <w:rsid w:val="00B7081E"/>
    <w:rsid w:val="00BF5708"/>
    <w:rsid w:val="00BF61CB"/>
    <w:rsid w:val="00C82335"/>
    <w:rsid w:val="00C86071"/>
    <w:rsid w:val="00CE597B"/>
    <w:rsid w:val="00D02D77"/>
    <w:rsid w:val="00D60F44"/>
    <w:rsid w:val="00D86050"/>
    <w:rsid w:val="00DB0321"/>
    <w:rsid w:val="00DC0EA3"/>
    <w:rsid w:val="00E32985"/>
    <w:rsid w:val="00E35382"/>
    <w:rsid w:val="00E500EF"/>
    <w:rsid w:val="00E546A5"/>
    <w:rsid w:val="00E6552A"/>
    <w:rsid w:val="00E9159A"/>
    <w:rsid w:val="00EB4364"/>
    <w:rsid w:val="00FB042B"/>
    <w:rsid w:val="00FB5EA7"/>
    <w:rsid w:val="00FE04C9"/>
    <w:rsid w:val="306D7125"/>
    <w:rsid w:val="4A4B3879"/>
    <w:rsid w:val="76E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FBA8A1"/>
  <w15:docId w15:val="{24BB9A24-703D-4DCB-A3FC-9810093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paragraph" w:customStyle="1" w:styleId="Style1">
    <w:name w:val="_Style 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kizai</dc:creator>
  <cp:lastModifiedBy>見附　敦史</cp:lastModifiedBy>
  <cp:revision>52</cp:revision>
  <cp:lastPrinted>2023-08-09T04:28:00Z</cp:lastPrinted>
  <dcterms:created xsi:type="dcterms:W3CDTF">2016-08-30T22:55:00Z</dcterms:created>
  <dcterms:modified xsi:type="dcterms:W3CDTF">2023-08-14T09:37:00Z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