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C6" w:rsidRPr="001018E2" w:rsidRDefault="00DA5D77" w:rsidP="00A76BC6">
      <w:pPr>
        <w:wordWrap/>
        <w:adjustRightInd/>
        <w:spacing w:line="360" w:lineRule="exact"/>
        <w:jc w:val="center"/>
        <w:rPr>
          <w:rFonts w:hAnsi="Times New Roman" w:cs="Times New Roman"/>
          <w:b/>
          <w:bCs/>
          <w:spacing w:val="2"/>
          <w:sz w:val="28"/>
          <w:szCs w:val="28"/>
        </w:rPr>
      </w:pPr>
      <w:r>
        <w:rPr>
          <w:rFonts w:eastAsia="ＭＳ ゴシック" w:hAnsi="Times New Roman" w:cs="ＭＳ ゴシック" w:hint="eastAsia"/>
          <w:b/>
          <w:bCs/>
          <w:sz w:val="28"/>
          <w:szCs w:val="28"/>
        </w:rPr>
        <w:t>羽咋</w:t>
      </w:r>
      <w:r w:rsidR="00DF3DFF">
        <w:rPr>
          <w:rFonts w:eastAsia="ＭＳ ゴシック" w:hAnsi="Times New Roman" w:cs="ＭＳ ゴシック" w:hint="eastAsia"/>
          <w:b/>
          <w:bCs/>
          <w:sz w:val="28"/>
          <w:szCs w:val="28"/>
        </w:rPr>
        <w:t>市介護予防・日常生活支援総合事業の実施に際し、</w:t>
      </w:r>
      <w:r w:rsidR="00E01D69">
        <w:rPr>
          <w:rFonts w:eastAsia="ＭＳ ゴシック" w:hAnsi="Times New Roman" w:cs="ＭＳ ゴシック" w:hint="eastAsia"/>
          <w:b/>
          <w:bCs/>
          <w:sz w:val="28"/>
          <w:szCs w:val="28"/>
        </w:rPr>
        <w:t>指定</w:t>
      </w:r>
      <w:r w:rsidR="00837E6D">
        <w:rPr>
          <w:rFonts w:eastAsia="ＭＳ ゴシック" w:hAnsi="Times New Roman" w:cs="ＭＳ ゴシック" w:hint="eastAsia"/>
          <w:b/>
          <w:bCs/>
          <w:sz w:val="28"/>
          <w:szCs w:val="28"/>
        </w:rPr>
        <w:t>通所介護</w:t>
      </w:r>
      <w:r w:rsidR="00E01D69">
        <w:rPr>
          <w:rFonts w:eastAsia="ＭＳ ゴシック" w:hAnsi="Times New Roman" w:cs="ＭＳ ゴシック" w:hint="eastAsia"/>
          <w:b/>
          <w:bCs/>
          <w:sz w:val="28"/>
          <w:szCs w:val="28"/>
        </w:rPr>
        <w:t>等</w:t>
      </w:r>
      <w:r w:rsidR="00A76BC6" w:rsidRPr="001018E2">
        <w:rPr>
          <w:rFonts w:eastAsia="ＭＳ ゴシック" w:hAnsi="Times New Roman" w:cs="ＭＳ ゴシック" w:hint="eastAsia"/>
          <w:b/>
          <w:bCs/>
          <w:sz w:val="28"/>
          <w:szCs w:val="28"/>
        </w:rPr>
        <w:t>契約書別紙（兼重要事項説明書</w:t>
      </w:r>
      <w:r w:rsidR="00572A54">
        <w:rPr>
          <w:rFonts w:eastAsia="ＭＳ ゴシック" w:hAnsi="Times New Roman" w:cs="ＭＳ ゴシック" w:hint="eastAsia"/>
          <w:b/>
          <w:bCs/>
          <w:sz w:val="28"/>
          <w:szCs w:val="28"/>
        </w:rPr>
        <w:t>）において追記</w:t>
      </w:r>
      <w:r w:rsidR="00DF3DFF">
        <w:rPr>
          <w:rFonts w:eastAsia="ＭＳ ゴシック" w:hAnsi="Times New Roman" w:cs="ＭＳ ゴシック" w:hint="eastAsia"/>
          <w:b/>
          <w:bCs/>
          <w:sz w:val="28"/>
          <w:szCs w:val="28"/>
        </w:rPr>
        <w:t>が必要な内容の例示</w:t>
      </w:r>
    </w:p>
    <w:p w:rsidR="00CB11E6" w:rsidRDefault="00CB11E6" w:rsidP="00A76BC6">
      <w:pPr>
        <w:wordWrap/>
        <w:adjustRightInd/>
        <w:rPr>
          <w:rFonts w:hAnsi="Times New Roman" w:cs="Times New Roman"/>
          <w:spacing w:val="2"/>
        </w:rPr>
      </w:pPr>
    </w:p>
    <w:p w:rsidR="00F459A6" w:rsidRDefault="00F459A6" w:rsidP="00A76BC6">
      <w:pPr>
        <w:wordWrap/>
        <w:adjustRightInd/>
        <w:rPr>
          <w:rFonts w:hAnsi="Times New Roman" w:cs="Times New Roman"/>
          <w:spacing w:val="2"/>
        </w:rPr>
      </w:pPr>
    </w:p>
    <w:p w:rsidR="00A76BC6" w:rsidRPr="001018E2" w:rsidRDefault="00CB11E6" w:rsidP="00A76BC6">
      <w:pPr>
        <w:wordWrap/>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C55BC0" wp14:editId="685D8740">
                <wp:simplePos x="0" y="0"/>
                <wp:positionH relativeFrom="column">
                  <wp:posOffset>-72390</wp:posOffset>
                </wp:positionH>
                <wp:positionV relativeFrom="paragraph">
                  <wp:posOffset>163195</wp:posOffset>
                </wp:positionV>
                <wp:extent cx="6286500" cy="457200"/>
                <wp:effectExtent l="57150" t="19050" r="76200" b="95250"/>
                <wp:wrapNone/>
                <wp:docPr id="2" name="正方形/長方形 2"/>
                <wp:cNvGraphicFramePr/>
                <a:graphic xmlns:a="http://schemas.openxmlformats.org/drawingml/2006/main">
                  <a:graphicData uri="http://schemas.microsoft.com/office/word/2010/wordprocessingShape">
                    <wps:wsp>
                      <wps:cNvSpPr/>
                      <wps:spPr>
                        <a:xfrm>
                          <a:off x="0" y="0"/>
                          <a:ext cx="62865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7pt;margin-top:12.85pt;width:4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" filled="f" strokecolor="black [3213]">
                <v:shadow on="t" color="black" opacity="22937f" origin=",.5" offset="0,.63889mm"/>
              </v:rect>
            </w:pict>
          </mc:Fallback>
        </mc:AlternateContent>
      </w:r>
    </w:p>
    <w:p w:rsidR="00A76BC6" w:rsidRPr="00F459A6" w:rsidRDefault="00DF3DFF" w:rsidP="00DF3DFF">
      <w:pPr>
        <w:wordWrap/>
        <w:adjustRightInd/>
        <w:spacing w:line="280" w:lineRule="exact"/>
        <w:rPr>
          <w:b/>
          <w:color w:val="auto"/>
        </w:rPr>
      </w:pPr>
      <w:r w:rsidRPr="00F459A6">
        <w:rPr>
          <w:rFonts w:hint="eastAsia"/>
          <w:b/>
          <w:color w:val="auto"/>
        </w:rPr>
        <w:t>①事業所の概要</w:t>
      </w:r>
      <w:r w:rsidR="00A76BC6" w:rsidRPr="00F459A6">
        <w:rPr>
          <w:b/>
          <w:color w:val="auto"/>
        </w:rPr>
        <w:t xml:space="preserve"> </w:t>
      </w:r>
    </w:p>
    <w:p w:rsidR="00DF3DFF" w:rsidRDefault="00DA5D77" w:rsidP="00DF3DFF">
      <w:pPr>
        <w:wordWrap/>
        <w:adjustRightInd/>
        <w:spacing w:line="280" w:lineRule="exact"/>
        <w:rPr>
          <w:b/>
          <w:color w:val="auto"/>
        </w:rPr>
      </w:pPr>
      <w:r>
        <w:rPr>
          <w:rFonts w:hint="eastAsia"/>
          <w:b/>
          <w:color w:val="auto"/>
        </w:rPr>
        <w:t xml:space="preserve">　サービスの種類に「羽咋</w:t>
      </w:r>
      <w:r w:rsidR="00CB11E6" w:rsidRPr="00F459A6">
        <w:rPr>
          <w:rFonts w:hint="eastAsia"/>
          <w:b/>
          <w:color w:val="auto"/>
        </w:rPr>
        <w:t>市介護予防・日常生活支援総合事業（通所型サービス）」を追記する。</w:t>
      </w:r>
    </w:p>
    <w:p w:rsidR="00CB11E6" w:rsidRPr="00F459A6" w:rsidRDefault="00E13A3D" w:rsidP="00DF3DFF">
      <w:pPr>
        <w:wordWrap/>
        <w:adjustRightInd/>
        <w:spacing w:line="280" w:lineRule="exact"/>
        <w:rPr>
          <w:b/>
          <w:color w:val="auto"/>
        </w:rPr>
      </w:pPr>
      <w:r>
        <w:rPr>
          <w:rFonts w:hint="eastAsia"/>
          <w:b/>
          <w:color w:val="auto"/>
        </w:rPr>
        <w:t xml:space="preserve">　</w:t>
      </w:r>
    </w:p>
    <w:p w:rsidR="00DF3DFF" w:rsidRPr="00F459A6" w:rsidRDefault="00CB11E6" w:rsidP="00DF3DFF">
      <w:pPr>
        <w:wordWrap/>
        <w:adjustRightInd/>
        <w:spacing w:line="280" w:lineRule="exact"/>
        <w:rPr>
          <w:rFonts w:hAnsi="Times New Roman" w:cs="Times New Roman"/>
          <w:color w:val="auto"/>
          <w:spacing w:val="2"/>
          <w:sz w:val="22"/>
          <w:szCs w:val="22"/>
        </w:rPr>
      </w:pPr>
      <w:r w:rsidRPr="00F459A6">
        <w:rPr>
          <w:rFonts w:hAnsi="Times New Roman" w:cs="Times New Roman" w:hint="eastAsia"/>
          <w:color w:val="auto"/>
          <w:spacing w:val="2"/>
          <w:sz w:val="22"/>
          <w:szCs w:val="22"/>
        </w:rPr>
        <w:t>【例】</w:t>
      </w:r>
    </w:p>
    <w:p w:rsidR="00A76BC6" w:rsidRPr="00F459A6" w:rsidRDefault="00A76BC6" w:rsidP="00E559A3">
      <w:pPr>
        <w:wordWrap/>
        <w:adjustRightInd/>
        <w:spacing w:line="280" w:lineRule="exact"/>
        <w:rPr>
          <w:rFonts w:ascii="ＭＳ ゴシック" w:eastAsia="ＭＳ ゴシック" w:hAnsi="ＭＳ ゴシック" w:cs="Times New Roman"/>
          <w:color w:val="auto"/>
          <w:spacing w:val="2"/>
          <w:sz w:val="22"/>
          <w:szCs w:val="22"/>
        </w:rPr>
      </w:pPr>
      <w:r w:rsidRPr="00F459A6">
        <w:rPr>
          <w:rFonts w:ascii="ＭＳ ゴシック" w:eastAsia="ＭＳ ゴシック" w:hAnsi="ＭＳ ゴシック" w:hint="eastAsia"/>
          <w:color w:val="auto"/>
          <w:sz w:val="22"/>
          <w:szCs w:val="22"/>
        </w:rPr>
        <w:t>ご利用事業所の概要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3402"/>
        <w:gridCol w:w="3260"/>
      </w:tblGrid>
      <w:tr w:rsidR="00391E08" w:rsidRPr="00F459A6" w:rsidTr="00A76BC6">
        <w:trPr>
          <w:trHeight w:val="295"/>
        </w:trPr>
        <w:tc>
          <w:tcPr>
            <w:tcW w:w="2924" w:type="dxa"/>
            <w:tcBorders>
              <w:top w:val="single" w:sz="12" w:space="0" w:color="auto"/>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jc w:val="both"/>
              <w:rPr>
                <w:rFonts w:hAnsi="Times New Roman" w:cs="Times New Roman"/>
                <w:color w:val="auto"/>
                <w:spacing w:val="2"/>
              </w:rPr>
            </w:pPr>
            <w:r w:rsidRPr="00F459A6">
              <w:rPr>
                <w:color w:val="auto"/>
              </w:rPr>
              <w:t xml:space="preserve"> </w:t>
            </w:r>
            <w:r w:rsidRPr="00F459A6">
              <w:rPr>
                <w:rFonts w:hint="eastAsia"/>
                <w:color w:val="auto"/>
              </w:rPr>
              <w:t>ご利用事業所の名称</w:t>
            </w:r>
          </w:p>
        </w:tc>
        <w:tc>
          <w:tcPr>
            <w:tcW w:w="6662" w:type="dxa"/>
            <w:gridSpan w:val="2"/>
            <w:tcBorders>
              <w:top w:val="single" w:sz="12" w:space="0" w:color="auto"/>
              <w:left w:val="single" w:sz="4" w:space="0" w:color="000000"/>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rPr>
            </w:pPr>
            <w:r w:rsidRPr="00F459A6">
              <w:rPr>
                <w:rFonts w:hint="eastAsia"/>
                <w:color w:val="auto"/>
              </w:rPr>
              <w:t>○○○</w:t>
            </w:r>
            <w:r w:rsidR="00347663" w:rsidRPr="00F459A6">
              <w:rPr>
                <w:rFonts w:hint="eastAsia"/>
                <w:color w:val="auto"/>
              </w:rPr>
              <w:t>○デイサービスセンター</w:t>
            </w:r>
          </w:p>
        </w:tc>
      </w:tr>
      <w:tr w:rsidR="00391E08" w:rsidRPr="00F459A6" w:rsidTr="00A76BC6">
        <w:trPr>
          <w:trHeight w:val="264"/>
        </w:trPr>
        <w:tc>
          <w:tcPr>
            <w:tcW w:w="2924" w:type="dxa"/>
            <w:tcBorders>
              <w:top w:val="single" w:sz="4" w:space="0" w:color="000000"/>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cs="Times New Roman"/>
                <w:color w:val="auto"/>
              </w:rPr>
            </w:pPr>
            <w:r w:rsidRPr="00F459A6">
              <w:rPr>
                <w:rFonts w:hint="eastAsia"/>
                <w:color w:val="auto"/>
              </w:rPr>
              <w:t>サービスの種類</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color w:val="auto"/>
              </w:rPr>
            </w:pPr>
            <w:r w:rsidRPr="00F459A6">
              <w:rPr>
                <w:rFonts w:hint="eastAsia"/>
                <w:color w:val="auto"/>
              </w:rPr>
              <w:t>通所介護、介護予防通所介護、</w:t>
            </w:r>
          </w:p>
          <w:p w:rsidR="00A76BC6" w:rsidRPr="00DA5D77" w:rsidRDefault="00DA5D77" w:rsidP="00DA5D77">
            <w:pPr>
              <w:wordWrap/>
              <w:overflowPunct w:val="0"/>
              <w:autoSpaceDE w:val="0"/>
              <w:autoSpaceDN w:val="0"/>
              <w:spacing w:line="280" w:lineRule="exact"/>
              <w:ind w:firstLine="106"/>
              <w:jc w:val="both"/>
              <w:rPr>
                <w:color w:val="FF0000"/>
              </w:rPr>
            </w:pPr>
            <w:r>
              <w:rPr>
                <w:rFonts w:hint="eastAsia"/>
                <w:color w:val="FF0000"/>
              </w:rPr>
              <w:t>羽咋</w:t>
            </w:r>
            <w:r w:rsidR="00C01F73" w:rsidRPr="00F459A6">
              <w:rPr>
                <w:rFonts w:hint="eastAsia"/>
                <w:color w:val="FF0000"/>
              </w:rPr>
              <w:t>市</w:t>
            </w:r>
            <w:r w:rsidR="00A76BC6" w:rsidRPr="00F459A6">
              <w:rPr>
                <w:rFonts w:hint="eastAsia"/>
                <w:color w:val="FF0000"/>
              </w:rPr>
              <w:t>介護予防・日常生活支援総合事業</w:t>
            </w:r>
            <w:r w:rsidR="00CB11E6" w:rsidRPr="00F459A6">
              <w:rPr>
                <w:rFonts w:hint="eastAsia"/>
                <w:color w:val="FF0000"/>
              </w:rPr>
              <w:t>（通所型サービス）</w:t>
            </w:r>
          </w:p>
        </w:tc>
      </w:tr>
      <w:tr w:rsidR="00391E08" w:rsidRPr="00F459A6" w:rsidTr="00A76BC6">
        <w:trPr>
          <w:trHeight w:val="268"/>
        </w:trPr>
        <w:tc>
          <w:tcPr>
            <w:tcW w:w="2924" w:type="dxa"/>
            <w:tcBorders>
              <w:top w:val="single" w:sz="4" w:space="0" w:color="000000"/>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rPr>
            </w:pPr>
            <w:r w:rsidRPr="00F459A6">
              <w:rPr>
                <w:rFonts w:hint="eastAsia"/>
                <w:color w:val="auto"/>
              </w:rPr>
              <w:t>事業所の所在地</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rPr>
            </w:pPr>
            <w:r w:rsidRPr="00F459A6">
              <w:rPr>
                <w:rFonts w:hint="eastAsia"/>
                <w:color w:val="auto"/>
              </w:rPr>
              <w:t>〒</w:t>
            </w:r>
            <w:r w:rsidRPr="00F459A6">
              <w:rPr>
                <w:color w:val="auto"/>
              </w:rPr>
              <w:t>000-0000</w:t>
            </w:r>
            <w:r w:rsidR="00C01F73" w:rsidRPr="00F459A6">
              <w:rPr>
                <w:rFonts w:hint="eastAsia"/>
                <w:color w:val="auto"/>
              </w:rPr>
              <w:t xml:space="preserve">　○○市</w:t>
            </w:r>
            <w:r w:rsidRPr="00F459A6">
              <w:rPr>
                <w:rFonts w:hint="eastAsia"/>
                <w:color w:val="auto"/>
              </w:rPr>
              <w:t>○○○○◯　丁目　番　号</w:t>
            </w:r>
          </w:p>
        </w:tc>
      </w:tr>
      <w:tr w:rsidR="00391E08" w:rsidRPr="00F459A6" w:rsidTr="00A76BC6">
        <w:trPr>
          <w:trHeight w:val="244"/>
        </w:trPr>
        <w:tc>
          <w:tcPr>
            <w:tcW w:w="2924" w:type="dxa"/>
            <w:tcBorders>
              <w:top w:val="single" w:sz="4" w:space="0" w:color="000000"/>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lang w:eastAsia="zh-CN"/>
              </w:rPr>
            </w:pPr>
            <w:r w:rsidRPr="00F459A6">
              <w:rPr>
                <w:rFonts w:hint="eastAsia"/>
                <w:color w:val="auto"/>
                <w:lang w:eastAsia="zh-CN"/>
              </w:rPr>
              <w:t>電話番号</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lang w:eastAsia="zh-CN"/>
              </w:rPr>
            </w:pPr>
            <w:r w:rsidRPr="00F459A6">
              <w:rPr>
                <w:rFonts w:hint="eastAsia"/>
                <w:color w:val="auto"/>
                <w:lang w:eastAsia="zh-CN"/>
              </w:rPr>
              <w:t>○○○－○○○－○○○○</w:t>
            </w:r>
          </w:p>
        </w:tc>
      </w:tr>
      <w:tr w:rsidR="00391E08" w:rsidRPr="00F459A6" w:rsidTr="00E559A3">
        <w:trPr>
          <w:trHeight w:val="116"/>
        </w:trPr>
        <w:tc>
          <w:tcPr>
            <w:tcW w:w="2924" w:type="dxa"/>
            <w:tcBorders>
              <w:top w:val="single" w:sz="4" w:space="0" w:color="000000"/>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hAnsi="Times New Roman" w:cs="Times New Roman"/>
                <w:color w:val="auto"/>
                <w:spacing w:val="2"/>
              </w:rPr>
            </w:pPr>
            <w:r w:rsidRPr="00F459A6">
              <w:rPr>
                <w:rFonts w:hint="eastAsia"/>
                <w:color w:val="auto"/>
              </w:rPr>
              <w:t>指定年月日・事業所番号</w:t>
            </w:r>
          </w:p>
        </w:tc>
        <w:tc>
          <w:tcPr>
            <w:tcW w:w="3402" w:type="dxa"/>
            <w:tcBorders>
              <w:top w:val="single" w:sz="4" w:space="0" w:color="000000"/>
              <w:left w:val="single" w:sz="4" w:space="0" w:color="000000"/>
              <w:bottom w:val="single" w:sz="4" w:space="0" w:color="000000"/>
              <w:right w:val="single" w:sz="4" w:space="0" w:color="auto"/>
            </w:tcBorders>
            <w:vAlign w:val="center"/>
          </w:tcPr>
          <w:p w:rsidR="00A76BC6" w:rsidRPr="00F459A6" w:rsidRDefault="00A76BC6" w:rsidP="00E559A3">
            <w:pPr>
              <w:wordWrap/>
              <w:overflowPunct w:val="0"/>
              <w:autoSpaceDE w:val="0"/>
              <w:autoSpaceDN w:val="0"/>
              <w:spacing w:line="280" w:lineRule="exact"/>
              <w:ind w:firstLine="108"/>
              <w:jc w:val="both"/>
              <w:rPr>
                <w:rFonts w:hAnsi="Times New Roman" w:cs="Times New Roman"/>
                <w:color w:val="auto"/>
                <w:spacing w:val="2"/>
              </w:rPr>
            </w:pPr>
            <w:r w:rsidRPr="00F459A6">
              <w:rPr>
                <w:rFonts w:hAnsi="Times New Roman" w:hint="eastAsia"/>
                <w:color w:val="auto"/>
                <w:spacing w:val="2"/>
              </w:rPr>
              <w:t>平成○○年○○月○○日指定</w:t>
            </w:r>
          </w:p>
        </w:tc>
        <w:tc>
          <w:tcPr>
            <w:tcW w:w="3260" w:type="dxa"/>
            <w:tcBorders>
              <w:top w:val="single" w:sz="4" w:space="0" w:color="000000"/>
              <w:left w:val="single" w:sz="4" w:space="0" w:color="auto"/>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jc w:val="center"/>
              <w:rPr>
                <w:rFonts w:hAnsi="Times New Roman" w:cs="Times New Roman"/>
                <w:color w:val="auto"/>
                <w:spacing w:val="2"/>
              </w:rPr>
            </w:pPr>
            <w:r w:rsidRPr="00F459A6">
              <w:rPr>
                <w:rFonts w:hint="eastAsia"/>
                <w:color w:val="auto"/>
              </w:rPr>
              <w:t>１３７０００００００</w:t>
            </w:r>
          </w:p>
        </w:tc>
      </w:tr>
      <w:tr w:rsidR="00391E08" w:rsidRPr="00F459A6" w:rsidTr="00A76BC6">
        <w:trPr>
          <w:trHeight w:val="242"/>
        </w:trPr>
        <w:tc>
          <w:tcPr>
            <w:tcW w:w="2924" w:type="dxa"/>
            <w:tcBorders>
              <w:top w:val="single" w:sz="4" w:space="0" w:color="000000"/>
              <w:left w:val="single" w:sz="12" w:space="0" w:color="auto"/>
              <w:bottom w:val="single" w:sz="4" w:space="0" w:color="000000"/>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cs="Times New Roman"/>
                <w:color w:val="auto"/>
              </w:rPr>
            </w:pPr>
            <w:r w:rsidRPr="00F459A6">
              <w:rPr>
                <w:rFonts w:hint="eastAsia"/>
                <w:color w:val="auto"/>
              </w:rPr>
              <w:t>管理者の氏名</w:t>
            </w:r>
          </w:p>
        </w:tc>
        <w:tc>
          <w:tcPr>
            <w:tcW w:w="6662" w:type="dxa"/>
            <w:gridSpan w:val="2"/>
            <w:tcBorders>
              <w:top w:val="single" w:sz="4" w:space="0" w:color="000000"/>
              <w:left w:val="single" w:sz="4" w:space="0" w:color="000000"/>
              <w:bottom w:val="single" w:sz="4" w:space="0" w:color="000000"/>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rFonts w:cs="Times New Roman"/>
                <w:color w:val="auto"/>
              </w:rPr>
            </w:pPr>
            <w:r w:rsidRPr="00F459A6">
              <w:rPr>
                <w:rFonts w:hint="eastAsia"/>
                <w:color w:val="auto"/>
              </w:rPr>
              <w:t>○○</w:t>
            </w:r>
            <w:r w:rsidRPr="00F459A6">
              <w:rPr>
                <w:color w:val="auto"/>
              </w:rPr>
              <w:t xml:space="preserve"> </w:t>
            </w:r>
            <w:r w:rsidRPr="00F459A6">
              <w:rPr>
                <w:rFonts w:hint="eastAsia"/>
                <w:color w:val="auto"/>
              </w:rPr>
              <w:t>○○</w:t>
            </w:r>
          </w:p>
        </w:tc>
      </w:tr>
      <w:tr w:rsidR="00391E08" w:rsidRPr="00F459A6" w:rsidTr="00A76BC6">
        <w:trPr>
          <w:trHeight w:val="245"/>
        </w:trPr>
        <w:tc>
          <w:tcPr>
            <w:tcW w:w="2924" w:type="dxa"/>
            <w:tcBorders>
              <w:top w:val="single" w:sz="4" w:space="0" w:color="000000"/>
              <w:left w:val="single" w:sz="12" w:space="0" w:color="auto"/>
              <w:bottom w:val="single" w:sz="12" w:space="0" w:color="auto"/>
              <w:right w:val="single" w:sz="4" w:space="0" w:color="000000"/>
            </w:tcBorders>
            <w:vAlign w:val="center"/>
          </w:tcPr>
          <w:p w:rsidR="00A76BC6" w:rsidRPr="00F459A6" w:rsidRDefault="00A76BC6" w:rsidP="00E559A3">
            <w:pPr>
              <w:wordWrap/>
              <w:overflowPunct w:val="0"/>
              <w:autoSpaceDE w:val="0"/>
              <w:autoSpaceDN w:val="0"/>
              <w:spacing w:line="280" w:lineRule="exact"/>
              <w:ind w:firstLine="106"/>
              <w:jc w:val="both"/>
              <w:rPr>
                <w:rFonts w:cs="Times New Roman"/>
                <w:color w:val="auto"/>
              </w:rPr>
            </w:pPr>
            <w:r w:rsidRPr="00F459A6">
              <w:rPr>
                <w:rFonts w:hint="eastAsia"/>
                <w:color w:val="auto"/>
              </w:rPr>
              <w:t>通常の事業の実施地域</w:t>
            </w:r>
          </w:p>
        </w:tc>
        <w:tc>
          <w:tcPr>
            <w:tcW w:w="6662" w:type="dxa"/>
            <w:gridSpan w:val="2"/>
            <w:tcBorders>
              <w:top w:val="single" w:sz="4" w:space="0" w:color="000000"/>
              <w:left w:val="single" w:sz="4" w:space="0" w:color="000000"/>
              <w:bottom w:val="single" w:sz="12" w:space="0" w:color="auto"/>
              <w:right w:val="single" w:sz="12" w:space="0" w:color="auto"/>
            </w:tcBorders>
            <w:vAlign w:val="center"/>
          </w:tcPr>
          <w:p w:rsidR="00A76BC6" w:rsidRPr="00F459A6" w:rsidRDefault="00A76BC6" w:rsidP="00E559A3">
            <w:pPr>
              <w:wordWrap/>
              <w:overflowPunct w:val="0"/>
              <w:autoSpaceDE w:val="0"/>
              <w:autoSpaceDN w:val="0"/>
              <w:spacing w:line="280" w:lineRule="exact"/>
              <w:ind w:firstLine="106"/>
              <w:jc w:val="both"/>
              <w:rPr>
                <w:rFonts w:cs="Times New Roman"/>
                <w:color w:val="auto"/>
              </w:rPr>
            </w:pPr>
            <w:r w:rsidRPr="00F459A6">
              <w:rPr>
                <w:rFonts w:hint="eastAsia"/>
                <w:color w:val="auto"/>
              </w:rPr>
              <w:t>○○</w:t>
            </w:r>
            <w:r w:rsidR="00C01F73" w:rsidRPr="00F459A6">
              <w:rPr>
                <w:rFonts w:hint="eastAsia"/>
                <w:color w:val="auto"/>
              </w:rPr>
              <w:t>市</w:t>
            </w:r>
          </w:p>
        </w:tc>
      </w:tr>
    </w:tbl>
    <w:p w:rsidR="00CB11E6" w:rsidRDefault="00CB11E6" w:rsidP="00E559A3">
      <w:pPr>
        <w:wordWrap/>
        <w:adjustRightInd/>
        <w:spacing w:line="280" w:lineRule="exact"/>
        <w:rPr>
          <w:rFonts w:hAnsi="Times New Roman" w:cs="Times New Roman"/>
          <w:color w:val="auto"/>
          <w:spacing w:val="2"/>
        </w:rPr>
      </w:pPr>
    </w:p>
    <w:p w:rsidR="00F459A6" w:rsidRDefault="00F459A6" w:rsidP="00E559A3">
      <w:pPr>
        <w:wordWrap/>
        <w:adjustRightInd/>
        <w:spacing w:line="280" w:lineRule="exact"/>
        <w:rPr>
          <w:rFonts w:hAnsi="Times New Roman" w:cs="Times New Roman"/>
          <w:color w:val="auto"/>
          <w:spacing w:val="2"/>
        </w:rPr>
      </w:pPr>
    </w:p>
    <w:p w:rsidR="00F459A6" w:rsidRDefault="00F459A6" w:rsidP="00E559A3">
      <w:pPr>
        <w:wordWrap/>
        <w:adjustRightInd/>
        <w:spacing w:line="280" w:lineRule="exact"/>
        <w:rPr>
          <w:rFonts w:hAnsi="Times New Roman" w:cs="Times New Roman"/>
          <w:color w:val="auto"/>
          <w:spacing w:val="2"/>
        </w:rPr>
      </w:pPr>
    </w:p>
    <w:p w:rsidR="00087B16" w:rsidRDefault="00CB11E6" w:rsidP="00E559A3">
      <w:pPr>
        <w:wordWrap/>
        <w:adjustRightInd/>
        <w:spacing w:line="280" w:lineRule="exact"/>
        <w:rPr>
          <w:rFonts w:hAnsi="Times New Roman" w:cs="Times New Roman"/>
          <w:color w:val="auto"/>
          <w:spacing w:val="2"/>
        </w:rPr>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6E0FF6AE" wp14:editId="757769EB">
                <wp:simplePos x="0" y="0"/>
                <wp:positionH relativeFrom="column">
                  <wp:posOffset>-72390</wp:posOffset>
                </wp:positionH>
                <wp:positionV relativeFrom="paragraph">
                  <wp:posOffset>126999</wp:posOffset>
                </wp:positionV>
                <wp:extent cx="6286500" cy="638175"/>
                <wp:effectExtent l="57150" t="19050" r="76200" b="104775"/>
                <wp:wrapNone/>
                <wp:docPr id="3" name="正方形/長方形 3"/>
                <wp:cNvGraphicFramePr/>
                <a:graphic xmlns:a="http://schemas.openxmlformats.org/drawingml/2006/main">
                  <a:graphicData uri="http://schemas.microsoft.com/office/word/2010/wordprocessingShape">
                    <wps:wsp>
                      <wps:cNvSpPr/>
                      <wps:spPr>
                        <a:xfrm>
                          <a:off x="0" y="0"/>
                          <a:ext cx="6286500" cy="63817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7pt;margin-top:10pt;width:4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" filled="f" strokecolor="windowText">
                <v:shadow on="t" color="black" opacity="22937f" origin=",.5" offset="0,.63889mm"/>
              </v:rect>
            </w:pict>
          </mc:Fallback>
        </mc:AlternateContent>
      </w:r>
    </w:p>
    <w:p w:rsidR="00CB11E6" w:rsidRPr="00F459A6" w:rsidRDefault="00CB11E6" w:rsidP="00CB11E6">
      <w:pPr>
        <w:wordWrap/>
        <w:adjustRightInd/>
        <w:spacing w:line="280" w:lineRule="exact"/>
        <w:rPr>
          <w:b/>
          <w:color w:val="auto"/>
        </w:rPr>
      </w:pPr>
      <w:r w:rsidRPr="00F459A6">
        <w:rPr>
          <w:rFonts w:hint="eastAsia"/>
          <w:b/>
          <w:color w:val="auto"/>
        </w:rPr>
        <w:t>②事業の目的</w:t>
      </w:r>
      <w:r w:rsidRPr="00F459A6">
        <w:rPr>
          <w:b/>
          <w:color w:val="auto"/>
        </w:rPr>
        <w:t xml:space="preserve"> </w:t>
      </w:r>
    </w:p>
    <w:p w:rsidR="00CB11E6" w:rsidRDefault="00DA5D77" w:rsidP="00CB11E6">
      <w:pPr>
        <w:wordWrap/>
        <w:adjustRightInd/>
        <w:spacing w:line="280" w:lineRule="exact"/>
        <w:rPr>
          <w:b/>
          <w:color w:val="auto"/>
        </w:rPr>
      </w:pPr>
      <w:r>
        <w:rPr>
          <w:rFonts w:hint="eastAsia"/>
          <w:b/>
          <w:color w:val="auto"/>
        </w:rPr>
        <w:t xml:space="preserve">　サービスの種類に「羽咋</w:t>
      </w:r>
      <w:r w:rsidR="00CB11E6" w:rsidRPr="00F459A6">
        <w:rPr>
          <w:rFonts w:hint="eastAsia"/>
          <w:b/>
          <w:color w:val="auto"/>
        </w:rPr>
        <w:t>市介護予防・日常生活支援総合事業（通所型サービス）」を追記する。</w:t>
      </w:r>
    </w:p>
    <w:p w:rsidR="00E13A3D" w:rsidRPr="00F459A6" w:rsidRDefault="00E13A3D" w:rsidP="00CB11E6">
      <w:pPr>
        <w:wordWrap/>
        <w:adjustRightInd/>
        <w:spacing w:line="280" w:lineRule="exact"/>
        <w:rPr>
          <w:b/>
          <w:color w:val="auto"/>
        </w:rPr>
      </w:pPr>
      <w:r>
        <w:rPr>
          <w:rFonts w:hint="eastAsia"/>
          <w:b/>
          <w:color w:val="auto"/>
        </w:rPr>
        <w:t xml:space="preserve">　利用者に事業対象者を加えるため、「要支援状態『等』」とする。</w:t>
      </w:r>
    </w:p>
    <w:p w:rsidR="00E13A3D" w:rsidRDefault="00E13A3D" w:rsidP="00CB11E6">
      <w:pPr>
        <w:wordWrap/>
        <w:adjustRightInd/>
        <w:spacing w:line="280" w:lineRule="exact"/>
        <w:rPr>
          <w:color w:val="auto"/>
        </w:rPr>
      </w:pPr>
    </w:p>
    <w:p w:rsidR="00CB11E6" w:rsidRPr="00F459A6" w:rsidRDefault="00CB11E6" w:rsidP="00E559A3">
      <w:pPr>
        <w:wordWrap/>
        <w:adjustRightInd/>
        <w:spacing w:line="280" w:lineRule="exact"/>
        <w:rPr>
          <w:rFonts w:hAnsi="Times New Roman" w:cs="Times New Roman"/>
          <w:color w:val="auto"/>
          <w:spacing w:val="2"/>
        </w:rPr>
      </w:pPr>
      <w:r w:rsidRPr="00F459A6">
        <w:rPr>
          <w:rFonts w:hAnsi="Times New Roman" w:cs="Times New Roman" w:hint="eastAsia"/>
          <w:color w:val="auto"/>
          <w:spacing w:val="2"/>
        </w:rPr>
        <w:t>【例】</w:t>
      </w:r>
    </w:p>
    <w:p w:rsidR="00A76BC6" w:rsidRPr="00F459A6" w:rsidRDefault="00A76BC6" w:rsidP="00E559A3">
      <w:pPr>
        <w:wordWrap/>
        <w:adjustRightInd/>
        <w:spacing w:line="280" w:lineRule="exact"/>
        <w:rPr>
          <w:rFonts w:ascii="ＭＳ ゴシック" w:eastAsia="ＭＳ ゴシック" w:hAnsi="ＭＳ ゴシック" w:cs="Times New Roman"/>
          <w:color w:val="auto"/>
          <w:spacing w:val="2"/>
          <w:sz w:val="22"/>
          <w:szCs w:val="22"/>
        </w:rPr>
      </w:pPr>
      <w:r w:rsidRPr="00F459A6">
        <w:rPr>
          <w:rFonts w:ascii="ＭＳ ゴシック" w:eastAsia="ＭＳ ゴシック" w:hAnsi="ＭＳ ゴシック" w:hint="eastAsia"/>
          <w:color w:val="auto"/>
          <w:sz w:val="22"/>
          <w:szCs w:val="22"/>
        </w:rPr>
        <w:t>事業の目的と運営の方針</w:t>
      </w:r>
    </w:p>
    <w:tbl>
      <w:tblPr>
        <w:tblW w:w="0" w:type="auto"/>
        <w:tblInd w:w="105"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583"/>
        <w:gridCol w:w="8003"/>
      </w:tblGrid>
      <w:tr w:rsidR="00391E08" w:rsidRPr="00F459A6" w:rsidTr="00CB11E6">
        <w:tc>
          <w:tcPr>
            <w:tcW w:w="1583" w:type="dxa"/>
            <w:vAlign w:val="center"/>
          </w:tcPr>
          <w:p w:rsidR="00A76BC6" w:rsidRPr="00F459A6" w:rsidRDefault="00A76BC6" w:rsidP="00E559A3">
            <w:pPr>
              <w:wordWrap/>
              <w:overflowPunct w:val="0"/>
              <w:autoSpaceDE w:val="0"/>
              <w:autoSpaceDN w:val="0"/>
              <w:spacing w:line="280" w:lineRule="exact"/>
              <w:jc w:val="center"/>
              <w:rPr>
                <w:rFonts w:hAnsi="Times New Roman" w:cs="Times New Roman"/>
                <w:color w:val="auto"/>
                <w:spacing w:val="2"/>
              </w:rPr>
            </w:pPr>
            <w:r w:rsidRPr="00F459A6">
              <w:rPr>
                <w:rFonts w:hint="eastAsia"/>
                <w:color w:val="auto"/>
              </w:rPr>
              <w:t>事業の目的</w:t>
            </w:r>
          </w:p>
        </w:tc>
        <w:tc>
          <w:tcPr>
            <w:tcW w:w="8003" w:type="dxa"/>
          </w:tcPr>
          <w:p w:rsidR="00A76BC6" w:rsidRPr="00F459A6" w:rsidRDefault="00A76BC6" w:rsidP="006538DF">
            <w:pPr>
              <w:wordWrap/>
              <w:overflowPunct w:val="0"/>
              <w:autoSpaceDE w:val="0"/>
              <w:autoSpaceDN w:val="0"/>
              <w:spacing w:line="280" w:lineRule="exact"/>
              <w:rPr>
                <w:rFonts w:hAnsi="Times New Roman" w:cs="Times New Roman"/>
                <w:color w:val="auto"/>
                <w:spacing w:val="2"/>
              </w:rPr>
            </w:pPr>
            <w:r w:rsidRPr="00F459A6">
              <w:rPr>
                <w:rFonts w:hint="eastAsia"/>
                <w:color w:val="auto"/>
              </w:rPr>
              <w:t xml:space="preserve">　要介護</w:t>
            </w:r>
            <w:r w:rsidR="00E01D69" w:rsidRPr="00F459A6">
              <w:rPr>
                <w:rFonts w:hint="eastAsia"/>
                <w:color w:val="auto"/>
              </w:rPr>
              <w:t>または</w:t>
            </w:r>
            <w:r w:rsidRPr="00F459A6">
              <w:rPr>
                <w:rFonts w:hint="eastAsia"/>
                <w:color w:val="auto"/>
              </w:rPr>
              <w:t>要支援状態</w:t>
            </w:r>
            <w:r w:rsidR="00E13A3D" w:rsidRPr="00E13A3D">
              <w:rPr>
                <w:rFonts w:hint="eastAsia"/>
                <w:color w:val="FF0000"/>
              </w:rPr>
              <w:t>等</w:t>
            </w:r>
            <w:r w:rsidRPr="00F459A6">
              <w:rPr>
                <w:rFonts w:hint="eastAsia"/>
                <w:color w:val="auto"/>
              </w:rPr>
              <w:t>にある利用者が、その有する能力に応じ、可能な限り居宅において自立した日常生活を営むことができるよう</w:t>
            </w:r>
            <w:r w:rsidR="005D5E12" w:rsidRPr="00F459A6">
              <w:rPr>
                <w:rFonts w:asciiTheme="minorEastAsia" w:eastAsiaTheme="minorEastAsia" w:hAnsiTheme="minorEastAsia" w:hint="eastAsia"/>
                <w:color w:val="auto"/>
              </w:rPr>
              <w:t>生活機能の維持または向上を目指し</w:t>
            </w:r>
            <w:r w:rsidRPr="00F459A6">
              <w:rPr>
                <w:rFonts w:hint="eastAsia"/>
                <w:color w:val="auto"/>
              </w:rPr>
              <w:t>、生活の質の確保</w:t>
            </w:r>
            <w:r w:rsidR="00E01D69" w:rsidRPr="00F459A6">
              <w:rPr>
                <w:rFonts w:hint="eastAsia"/>
                <w:color w:val="auto"/>
              </w:rPr>
              <w:t>および</w:t>
            </w:r>
            <w:r w:rsidRPr="00F459A6">
              <w:rPr>
                <w:rFonts w:hint="eastAsia"/>
                <w:color w:val="auto"/>
              </w:rPr>
              <w:t>向上を図るとともに、安心して日常生活を過ごすことができるよう、居宅サービス</w:t>
            </w:r>
            <w:r w:rsidR="00E01D69" w:rsidRPr="00F459A6">
              <w:rPr>
                <w:rFonts w:hint="eastAsia"/>
                <w:color w:val="auto"/>
              </w:rPr>
              <w:t>または</w:t>
            </w:r>
            <w:r w:rsidRPr="00F459A6">
              <w:rPr>
                <w:rFonts w:hint="eastAsia"/>
                <w:color w:val="auto"/>
              </w:rPr>
              <w:t>介護予防サービス</w:t>
            </w:r>
            <w:r w:rsidR="00E01D69" w:rsidRPr="00F459A6">
              <w:rPr>
                <w:rFonts w:hint="eastAsia"/>
                <w:color w:val="auto"/>
              </w:rPr>
              <w:t>または</w:t>
            </w:r>
            <w:r w:rsidR="00DA5D77">
              <w:rPr>
                <w:rFonts w:hint="eastAsia"/>
                <w:color w:val="FF0000"/>
              </w:rPr>
              <w:t>羽咋</w:t>
            </w:r>
            <w:r w:rsidR="00F459A6" w:rsidRPr="00F459A6">
              <w:rPr>
                <w:rFonts w:hint="eastAsia"/>
                <w:color w:val="FF0000"/>
              </w:rPr>
              <w:t>市介護予防・日常生活支援総合事業（</w:t>
            </w:r>
            <w:r w:rsidR="00347663" w:rsidRPr="00F459A6">
              <w:rPr>
                <w:rFonts w:hint="eastAsia"/>
                <w:color w:val="FF0000"/>
              </w:rPr>
              <w:t>通所</w:t>
            </w:r>
            <w:r w:rsidRPr="00F459A6">
              <w:rPr>
                <w:rFonts w:hint="eastAsia"/>
                <w:color w:val="FF0000"/>
              </w:rPr>
              <w:t>型サービス</w:t>
            </w:r>
            <w:r w:rsidR="00F459A6" w:rsidRPr="00F459A6">
              <w:rPr>
                <w:rFonts w:hint="eastAsia"/>
                <w:color w:val="FF0000"/>
              </w:rPr>
              <w:t>）</w:t>
            </w:r>
            <w:r w:rsidRPr="00F459A6">
              <w:rPr>
                <w:rFonts w:hint="eastAsia"/>
                <w:color w:val="auto"/>
              </w:rPr>
              <w:t>を提供することを目的とします。</w:t>
            </w:r>
          </w:p>
        </w:tc>
      </w:tr>
    </w:tbl>
    <w:p w:rsidR="00A76BC6" w:rsidRPr="00F459A6" w:rsidRDefault="00A76BC6" w:rsidP="00E559A3">
      <w:pPr>
        <w:wordWrap/>
        <w:adjustRightInd/>
        <w:spacing w:line="280" w:lineRule="exact"/>
        <w:rPr>
          <w:rFonts w:cs="Times New Roman"/>
          <w:color w:val="auto"/>
          <w:sz w:val="22"/>
          <w:szCs w:val="22"/>
        </w:rPr>
      </w:pPr>
    </w:p>
    <w:p w:rsidR="00F459A6" w:rsidRDefault="00F459A6" w:rsidP="00E559A3">
      <w:pPr>
        <w:wordWrap/>
        <w:adjustRightInd/>
        <w:spacing w:line="280" w:lineRule="exact"/>
        <w:rPr>
          <w:rFonts w:cs="Times New Roman"/>
          <w:color w:val="auto"/>
          <w:sz w:val="22"/>
          <w:szCs w:val="22"/>
        </w:rPr>
      </w:pPr>
    </w:p>
    <w:p w:rsidR="00F459A6" w:rsidRDefault="00F459A6" w:rsidP="00E559A3">
      <w:pPr>
        <w:wordWrap/>
        <w:adjustRightInd/>
        <w:spacing w:line="280" w:lineRule="exact"/>
        <w:rPr>
          <w:rFonts w:cs="Times New Roman"/>
          <w:color w:val="auto"/>
          <w:sz w:val="22"/>
          <w:szCs w:val="22"/>
        </w:rPr>
      </w:pPr>
    </w:p>
    <w:p w:rsidR="00F459A6" w:rsidRDefault="00F459A6" w:rsidP="00E559A3">
      <w:pPr>
        <w:wordWrap/>
        <w:adjustRightInd/>
        <w:spacing w:line="280" w:lineRule="exact"/>
        <w:rPr>
          <w:rFonts w:cs="Times New Roman"/>
          <w:color w:val="auto"/>
          <w:sz w:val="22"/>
          <w:szCs w:val="22"/>
        </w:rPr>
      </w:pPr>
      <w:r>
        <w:rPr>
          <w:rFonts w:hAnsi="Times New Roman" w:cs="Times New Roman"/>
          <w:noProof/>
          <w:spacing w:val="2"/>
        </w:rPr>
        <mc:AlternateContent>
          <mc:Choice Requires="wps">
            <w:drawing>
              <wp:anchor distT="0" distB="0" distL="114300" distR="114300" simplePos="0" relativeHeight="251664384" behindDoc="0" locked="0" layoutInCell="1" allowOverlap="1" wp14:anchorId="3791F1B6" wp14:editId="74F2A60F">
                <wp:simplePos x="0" y="0"/>
                <wp:positionH relativeFrom="column">
                  <wp:posOffset>-72390</wp:posOffset>
                </wp:positionH>
                <wp:positionV relativeFrom="paragraph">
                  <wp:posOffset>128905</wp:posOffset>
                </wp:positionV>
                <wp:extent cx="6286500" cy="657225"/>
                <wp:effectExtent l="57150" t="19050" r="76200" b="104775"/>
                <wp:wrapNone/>
                <wp:docPr id="4" name="正方形/長方形 4"/>
                <wp:cNvGraphicFramePr/>
                <a:graphic xmlns:a="http://schemas.openxmlformats.org/drawingml/2006/main">
                  <a:graphicData uri="http://schemas.microsoft.com/office/word/2010/wordprocessingShape">
                    <wps:wsp>
                      <wps:cNvSpPr/>
                      <wps:spPr>
                        <a:xfrm>
                          <a:off x="0" y="0"/>
                          <a:ext cx="6286500" cy="657225"/>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7pt;margin-top:10.15pt;width:49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" filled="f" strokecolor="windowText">
                <v:shadow on="t" color="black" opacity="22937f" origin=",.5" offset="0,.63889mm"/>
              </v:rect>
            </w:pict>
          </mc:Fallback>
        </mc:AlternateContent>
      </w:r>
    </w:p>
    <w:p w:rsidR="00F459A6" w:rsidRPr="00F459A6" w:rsidRDefault="00F459A6" w:rsidP="00F459A6">
      <w:pPr>
        <w:wordWrap/>
        <w:adjustRightInd/>
        <w:spacing w:line="280" w:lineRule="exact"/>
        <w:rPr>
          <w:b/>
          <w:color w:val="auto"/>
        </w:rPr>
      </w:pPr>
      <w:r w:rsidRPr="00F459A6">
        <w:rPr>
          <w:rFonts w:hint="eastAsia"/>
          <w:b/>
          <w:color w:val="auto"/>
        </w:rPr>
        <w:t>③提供するサービスの内容</w:t>
      </w:r>
      <w:r w:rsidRPr="00F459A6">
        <w:rPr>
          <w:b/>
          <w:color w:val="auto"/>
        </w:rPr>
        <w:t xml:space="preserve"> </w:t>
      </w:r>
    </w:p>
    <w:p w:rsidR="00F459A6" w:rsidRPr="00F459A6" w:rsidRDefault="00DA5D77" w:rsidP="00F459A6">
      <w:pPr>
        <w:wordWrap/>
        <w:adjustRightInd/>
        <w:spacing w:line="280" w:lineRule="exact"/>
        <w:ind w:left="213" w:hangingChars="100" w:hanging="213"/>
        <w:rPr>
          <w:b/>
          <w:color w:val="auto"/>
        </w:rPr>
      </w:pPr>
      <w:r>
        <w:rPr>
          <w:rFonts w:hint="eastAsia"/>
          <w:b/>
          <w:color w:val="auto"/>
        </w:rPr>
        <w:t xml:space="preserve">　提供するサービスの内容に「羽咋</w:t>
      </w:r>
      <w:r w:rsidR="00F459A6" w:rsidRPr="00F459A6">
        <w:rPr>
          <w:rFonts w:hint="eastAsia"/>
          <w:b/>
          <w:color w:val="auto"/>
        </w:rPr>
        <w:t>市介護予防・日常生活支援総合事業（通所型サービス）」を追記する。</w:t>
      </w:r>
    </w:p>
    <w:p w:rsidR="00F459A6" w:rsidRPr="00F459A6" w:rsidRDefault="00F459A6" w:rsidP="00E559A3">
      <w:pPr>
        <w:wordWrap/>
        <w:adjustRightInd/>
        <w:spacing w:line="280" w:lineRule="exact"/>
        <w:rPr>
          <w:rFonts w:cs="Times New Roman"/>
          <w:b/>
          <w:color w:val="auto"/>
          <w:sz w:val="22"/>
          <w:szCs w:val="22"/>
        </w:rPr>
      </w:pPr>
    </w:p>
    <w:p w:rsidR="00F459A6" w:rsidRPr="00A34818" w:rsidRDefault="00F459A6" w:rsidP="00E559A3">
      <w:pPr>
        <w:wordWrap/>
        <w:adjustRightInd/>
        <w:spacing w:line="280" w:lineRule="exact"/>
        <w:rPr>
          <w:rFonts w:asciiTheme="minorEastAsia" w:eastAsiaTheme="minorEastAsia" w:hAnsiTheme="minorEastAsia"/>
          <w:color w:val="auto"/>
          <w:sz w:val="22"/>
          <w:szCs w:val="22"/>
        </w:rPr>
      </w:pPr>
      <w:r w:rsidRPr="00A34818">
        <w:rPr>
          <w:rFonts w:asciiTheme="minorEastAsia" w:eastAsiaTheme="minorEastAsia" w:hAnsiTheme="minorEastAsia" w:hint="eastAsia"/>
          <w:color w:val="auto"/>
          <w:sz w:val="22"/>
          <w:szCs w:val="22"/>
        </w:rPr>
        <w:t>【例】</w:t>
      </w:r>
    </w:p>
    <w:p w:rsidR="009E6F78" w:rsidRPr="00F459A6" w:rsidRDefault="009E6F78" w:rsidP="00E559A3">
      <w:pPr>
        <w:wordWrap/>
        <w:adjustRightInd/>
        <w:spacing w:line="280" w:lineRule="exact"/>
        <w:rPr>
          <w:rFonts w:ascii="ＭＳ ゴシック" w:eastAsia="ＭＳ ゴシック" w:hAnsi="ＭＳ ゴシック" w:cs="Times New Roman"/>
          <w:color w:val="auto"/>
          <w:sz w:val="22"/>
          <w:szCs w:val="22"/>
        </w:rPr>
      </w:pPr>
      <w:r w:rsidRPr="00F459A6">
        <w:rPr>
          <w:rFonts w:ascii="ＭＳ ゴシック" w:eastAsia="ＭＳ ゴシック" w:hAnsi="ＭＳ ゴシック" w:hint="eastAsia"/>
          <w:color w:val="auto"/>
          <w:sz w:val="22"/>
          <w:szCs w:val="22"/>
        </w:rPr>
        <w:t>提供するサービスの内容</w:t>
      </w:r>
    </w:p>
    <w:p w:rsidR="009E6F78" w:rsidRPr="00F459A6" w:rsidRDefault="007C172E" w:rsidP="005902F5">
      <w:pPr>
        <w:wordWrap/>
        <w:adjustRightInd/>
        <w:spacing w:line="280" w:lineRule="exact"/>
        <w:ind w:firstLine="212"/>
        <w:rPr>
          <w:color w:val="auto"/>
          <w:sz w:val="22"/>
          <w:szCs w:val="22"/>
        </w:rPr>
      </w:pPr>
      <w:r w:rsidRPr="00F459A6">
        <w:rPr>
          <w:rFonts w:hint="eastAsia"/>
          <w:color w:val="auto"/>
          <w:sz w:val="22"/>
          <w:szCs w:val="22"/>
        </w:rPr>
        <w:t>通所</w:t>
      </w:r>
      <w:r w:rsidR="00BB4144" w:rsidRPr="00F459A6">
        <w:rPr>
          <w:rFonts w:hint="eastAsia"/>
          <w:color w:val="auto"/>
          <w:sz w:val="22"/>
          <w:szCs w:val="22"/>
        </w:rPr>
        <w:t>介護</w:t>
      </w:r>
      <w:r w:rsidR="00E01D69" w:rsidRPr="00F459A6">
        <w:rPr>
          <w:rFonts w:hint="eastAsia"/>
          <w:color w:val="auto"/>
          <w:sz w:val="22"/>
          <w:szCs w:val="22"/>
        </w:rPr>
        <w:t>または</w:t>
      </w:r>
      <w:r w:rsidR="00343C2A" w:rsidRPr="00F459A6">
        <w:rPr>
          <w:rFonts w:hint="eastAsia"/>
          <w:color w:val="auto"/>
          <w:sz w:val="22"/>
          <w:szCs w:val="22"/>
        </w:rPr>
        <w:t>介護予防通所介護</w:t>
      </w:r>
      <w:r w:rsidR="00E01D69" w:rsidRPr="00F459A6">
        <w:rPr>
          <w:rFonts w:hint="eastAsia"/>
          <w:color w:val="auto"/>
          <w:sz w:val="22"/>
          <w:szCs w:val="22"/>
        </w:rPr>
        <w:t>または</w:t>
      </w:r>
      <w:r w:rsidR="00DA5D77">
        <w:rPr>
          <w:rFonts w:hint="eastAsia"/>
          <w:color w:val="FF0000"/>
          <w:sz w:val="22"/>
          <w:szCs w:val="22"/>
        </w:rPr>
        <w:t>羽咋</w:t>
      </w:r>
      <w:r w:rsidR="00F459A6" w:rsidRPr="00F459A6">
        <w:rPr>
          <w:rFonts w:hint="eastAsia"/>
          <w:color w:val="FF0000"/>
          <w:sz w:val="22"/>
          <w:szCs w:val="22"/>
        </w:rPr>
        <w:t>市介護予防・日常生活支援総合事業</w:t>
      </w:r>
      <w:r w:rsidR="00347663" w:rsidRPr="00F459A6">
        <w:rPr>
          <w:rFonts w:hint="eastAsia"/>
          <w:color w:val="FF0000"/>
          <w:sz w:val="22"/>
          <w:szCs w:val="22"/>
        </w:rPr>
        <w:t>通所</w:t>
      </w:r>
      <w:r w:rsidR="00A76BC6" w:rsidRPr="00F459A6">
        <w:rPr>
          <w:rFonts w:hint="eastAsia"/>
          <w:color w:val="FF0000"/>
          <w:sz w:val="22"/>
          <w:szCs w:val="22"/>
        </w:rPr>
        <w:t>型サービス</w:t>
      </w:r>
      <w:r w:rsidR="00F459A6" w:rsidRPr="00F459A6">
        <w:rPr>
          <w:rFonts w:hint="eastAsia"/>
          <w:color w:val="FF0000"/>
          <w:sz w:val="22"/>
          <w:szCs w:val="22"/>
        </w:rPr>
        <w:t>）</w:t>
      </w:r>
      <w:r w:rsidR="009E6F78" w:rsidRPr="00F459A6">
        <w:rPr>
          <w:rFonts w:hint="eastAsia"/>
          <w:color w:val="auto"/>
          <w:sz w:val="22"/>
          <w:szCs w:val="22"/>
        </w:rPr>
        <w:t>は、</w:t>
      </w:r>
      <w:r w:rsidR="00343C2A" w:rsidRPr="00F459A6">
        <w:rPr>
          <w:rFonts w:hint="eastAsia"/>
          <w:color w:val="auto"/>
          <w:sz w:val="22"/>
          <w:szCs w:val="22"/>
        </w:rPr>
        <w:t>事業者が設置する</w:t>
      </w:r>
      <w:r w:rsidRPr="00F459A6">
        <w:rPr>
          <w:rFonts w:hint="eastAsia"/>
          <w:color w:val="auto"/>
          <w:sz w:val="22"/>
          <w:szCs w:val="22"/>
        </w:rPr>
        <w:t>事業所（デイサービスセンター）に通っていただき、</w:t>
      </w:r>
      <w:r w:rsidR="009E6F78" w:rsidRPr="00F459A6">
        <w:rPr>
          <w:rFonts w:hint="eastAsia"/>
          <w:color w:val="auto"/>
          <w:sz w:val="22"/>
          <w:szCs w:val="22"/>
        </w:rPr>
        <w:t>入浴</w:t>
      </w:r>
      <w:r w:rsidR="00343C2A" w:rsidRPr="00F459A6">
        <w:rPr>
          <w:rFonts w:hint="eastAsia"/>
          <w:color w:val="auto"/>
          <w:sz w:val="22"/>
          <w:szCs w:val="22"/>
        </w:rPr>
        <w:t>、排せつ、食事等の</w:t>
      </w:r>
      <w:r w:rsidRPr="00F459A6">
        <w:rPr>
          <w:rFonts w:hint="eastAsia"/>
          <w:color w:val="auto"/>
          <w:sz w:val="22"/>
          <w:szCs w:val="22"/>
        </w:rPr>
        <w:t>介護</w:t>
      </w:r>
      <w:r w:rsidR="00FF76D2" w:rsidRPr="00F459A6">
        <w:rPr>
          <w:rFonts w:hint="eastAsia"/>
          <w:color w:val="auto"/>
          <w:sz w:val="22"/>
          <w:szCs w:val="22"/>
        </w:rPr>
        <w:t>、生活等に関する相談</w:t>
      </w:r>
      <w:r w:rsidR="00E01D69" w:rsidRPr="00F459A6">
        <w:rPr>
          <w:rFonts w:hint="eastAsia"/>
          <w:color w:val="auto"/>
          <w:sz w:val="22"/>
          <w:szCs w:val="22"/>
        </w:rPr>
        <w:t>および</w:t>
      </w:r>
      <w:r w:rsidR="00FF76D2" w:rsidRPr="00F459A6">
        <w:rPr>
          <w:rFonts w:hint="eastAsia"/>
          <w:color w:val="auto"/>
          <w:sz w:val="22"/>
          <w:szCs w:val="22"/>
        </w:rPr>
        <w:t>助言、健康状態の確認やその他利用者に必要な日常生活上の世話</w:t>
      </w:r>
      <w:r w:rsidR="00E01D69" w:rsidRPr="00F459A6">
        <w:rPr>
          <w:rFonts w:hint="eastAsia"/>
          <w:color w:val="auto"/>
          <w:sz w:val="22"/>
          <w:szCs w:val="22"/>
        </w:rPr>
        <w:t>および</w:t>
      </w:r>
      <w:r w:rsidR="00FF76D2" w:rsidRPr="00F459A6">
        <w:rPr>
          <w:rFonts w:hint="eastAsia"/>
          <w:color w:val="auto"/>
          <w:sz w:val="22"/>
          <w:szCs w:val="22"/>
        </w:rPr>
        <w:t>機能訓練を行うことにより、利用者の心身機能の維持</w:t>
      </w:r>
      <w:r w:rsidR="00343C2A" w:rsidRPr="00F459A6">
        <w:rPr>
          <w:rFonts w:hint="eastAsia"/>
          <w:color w:val="auto"/>
          <w:sz w:val="22"/>
          <w:szCs w:val="22"/>
        </w:rPr>
        <w:t>並びに</w:t>
      </w:r>
      <w:r w:rsidR="00FF76D2" w:rsidRPr="00F459A6">
        <w:rPr>
          <w:rFonts w:hint="eastAsia"/>
          <w:color w:val="auto"/>
          <w:sz w:val="22"/>
          <w:szCs w:val="22"/>
        </w:rPr>
        <w:t>利用者の家族の身体的</w:t>
      </w:r>
      <w:r w:rsidR="00343C2A" w:rsidRPr="00F459A6">
        <w:rPr>
          <w:rFonts w:hint="eastAsia"/>
          <w:color w:val="auto"/>
          <w:sz w:val="22"/>
          <w:szCs w:val="22"/>
        </w:rPr>
        <w:t>、</w:t>
      </w:r>
      <w:r w:rsidR="00FF76D2" w:rsidRPr="00F459A6">
        <w:rPr>
          <w:rFonts w:hint="eastAsia"/>
          <w:color w:val="auto"/>
          <w:sz w:val="22"/>
          <w:szCs w:val="22"/>
        </w:rPr>
        <w:t>精神的負担軽減を図るサービスです。</w:t>
      </w:r>
    </w:p>
    <w:p w:rsidR="00F459A6" w:rsidRDefault="00F459A6" w:rsidP="004C1330">
      <w:pPr>
        <w:wordWrap/>
        <w:adjustRightInd/>
        <w:spacing w:line="280" w:lineRule="exact"/>
        <w:rPr>
          <w:rFonts w:ascii="ＭＳ ゴシック" w:eastAsia="ＭＳ ゴシック" w:hAnsi="ＭＳ ゴシック"/>
          <w:b/>
          <w:color w:val="auto"/>
          <w:spacing w:val="2"/>
          <w:sz w:val="22"/>
          <w:szCs w:val="22"/>
        </w:rPr>
      </w:pPr>
    </w:p>
    <w:p w:rsidR="00F459A6" w:rsidRDefault="00F459A6" w:rsidP="004C1330">
      <w:pPr>
        <w:wordWrap/>
        <w:adjustRightInd/>
        <w:spacing w:line="280" w:lineRule="exact"/>
        <w:rPr>
          <w:rFonts w:ascii="ＭＳ ゴシック" w:eastAsia="ＭＳ ゴシック" w:hAnsi="ＭＳ ゴシック"/>
          <w:b/>
          <w:color w:val="auto"/>
          <w:spacing w:val="2"/>
          <w:sz w:val="22"/>
          <w:szCs w:val="22"/>
        </w:rPr>
      </w:pPr>
    </w:p>
    <w:p w:rsidR="00871D43" w:rsidRDefault="00871D43" w:rsidP="004C1330">
      <w:pPr>
        <w:wordWrap/>
        <w:adjustRightInd/>
        <w:spacing w:line="280" w:lineRule="exact"/>
        <w:rPr>
          <w:rFonts w:ascii="ＭＳ ゴシック" w:eastAsia="ＭＳ ゴシック" w:hAnsi="ＭＳ ゴシック"/>
          <w:b/>
          <w:color w:val="auto"/>
          <w:spacing w:val="2"/>
          <w:sz w:val="22"/>
          <w:szCs w:val="22"/>
        </w:rPr>
      </w:pPr>
    </w:p>
    <w:p w:rsidR="00871D43" w:rsidRPr="00F459A6" w:rsidRDefault="00871D43" w:rsidP="00871D43">
      <w:pPr>
        <w:wordWrap/>
        <w:adjustRightInd/>
        <w:spacing w:line="280" w:lineRule="exact"/>
        <w:rPr>
          <w:b/>
          <w:color w:val="auto"/>
        </w:rPr>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762B465E" wp14:editId="75378BD7">
                <wp:simplePos x="0" y="0"/>
                <wp:positionH relativeFrom="column">
                  <wp:posOffset>-62865</wp:posOffset>
                </wp:positionH>
                <wp:positionV relativeFrom="paragraph">
                  <wp:posOffset>-72389</wp:posOffset>
                </wp:positionV>
                <wp:extent cx="6286500" cy="514350"/>
                <wp:effectExtent l="57150" t="19050" r="76200" b="95250"/>
                <wp:wrapNone/>
                <wp:docPr id="5" name="正方形/長方形 5"/>
                <wp:cNvGraphicFramePr/>
                <a:graphic xmlns:a="http://schemas.openxmlformats.org/drawingml/2006/main">
                  <a:graphicData uri="http://schemas.microsoft.com/office/word/2010/wordprocessingShape">
                    <wps:wsp>
                      <wps:cNvSpPr/>
                      <wps:spPr>
                        <a:xfrm>
                          <a:off x="0" y="0"/>
                          <a:ext cx="6286500" cy="5143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95pt;margin-top:-5.7pt;width:49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" filled="f" strokecolor="windowText">
                <v:shadow on="t" color="black" opacity="22937f" origin=",.5" offset="0,.63889mm"/>
              </v:rect>
            </w:pict>
          </mc:Fallback>
        </mc:AlternateContent>
      </w:r>
      <w:r>
        <w:rPr>
          <w:rFonts w:ascii="ＭＳ ゴシック" w:eastAsia="ＭＳ ゴシック" w:hAnsi="ＭＳ ゴシック" w:hint="eastAsia"/>
          <w:b/>
          <w:color w:val="auto"/>
          <w:spacing w:val="2"/>
          <w:sz w:val="22"/>
          <w:szCs w:val="22"/>
        </w:rPr>
        <w:t>④</w:t>
      </w:r>
      <w:r>
        <w:rPr>
          <w:rFonts w:hint="eastAsia"/>
          <w:b/>
          <w:color w:val="auto"/>
        </w:rPr>
        <w:t>利用料</w:t>
      </w:r>
      <w:r w:rsidRPr="00F459A6">
        <w:rPr>
          <w:b/>
          <w:color w:val="auto"/>
        </w:rPr>
        <w:t xml:space="preserve"> </w:t>
      </w:r>
    </w:p>
    <w:p w:rsidR="00871D43" w:rsidRPr="00F459A6" w:rsidRDefault="00871D43" w:rsidP="00871D43">
      <w:pPr>
        <w:wordWrap/>
        <w:adjustRightInd/>
        <w:spacing w:line="280" w:lineRule="exact"/>
        <w:rPr>
          <w:b/>
          <w:color w:val="auto"/>
        </w:rPr>
      </w:pPr>
      <w:r>
        <w:rPr>
          <w:rFonts w:hint="eastAsia"/>
          <w:b/>
          <w:color w:val="auto"/>
        </w:rPr>
        <w:t xml:space="preserve">　利用料に</w:t>
      </w:r>
      <w:r w:rsidR="00DA5D77">
        <w:rPr>
          <w:rFonts w:hint="eastAsia"/>
          <w:b/>
          <w:color w:val="auto"/>
        </w:rPr>
        <w:t>羽咋</w:t>
      </w:r>
      <w:r w:rsidRPr="00F459A6">
        <w:rPr>
          <w:rFonts w:hint="eastAsia"/>
          <w:b/>
          <w:color w:val="auto"/>
        </w:rPr>
        <w:t>市介護予防・日常生活支援総合事業（通所型サービス）</w:t>
      </w:r>
      <w:r>
        <w:rPr>
          <w:rFonts w:hint="eastAsia"/>
          <w:b/>
          <w:color w:val="auto"/>
        </w:rPr>
        <w:t>の内容を追記する。</w:t>
      </w:r>
    </w:p>
    <w:p w:rsidR="00871D43" w:rsidRDefault="00871D43" w:rsidP="004C1330">
      <w:pPr>
        <w:wordWrap/>
        <w:adjustRightInd/>
        <w:spacing w:line="280" w:lineRule="exact"/>
        <w:rPr>
          <w:rFonts w:ascii="ＭＳ ゴシック" w:eastAsia="ＭＳ ゴシック" w:hAnsi="ＭＳ ゴシック"/>
          <w:b/>
          <w:color w:val="auto"/>
          <w:spacing w:val="2"/>
          <w:sz w:val="22"/>
          <w:szCs w:val="22"/>
        </w:rPr>
      </w:pPr>
    </w:p>
    <w:p w:rsidR="00871D43" w:rsidRPr="00A34818" w:rsidRDefault="00871D43" w:rsidP="004C1330">
      <w:pPr>
        <w:wordWrap/>
        <w:adjustRightInd/>
        <w:spacing w:line="280" w:lineRule="exact"/>
        <w:rPr>
          <w:rFonts w:ascii="ＭＳ ゴシック" w:eastAsia="ＭＳ ゴシック" w:hAnsi="ＭＳ ゴシック"/>
          <w:color w:val="auto"/>
          <w:spacing w:val="2"/>
          <w:sz w:val="22"/>
          <w:szCs w:val="22"/>
        </w:rPr>
      </w:pPr>
      <w:r w:rsidRPr="00A34818">
        <w:rPr>
          <w:rFonts w:ascii="ＭＳ ゴシック" w:eastAsia="ＭＳ ゴシック" w:hAnsi="ＭＳ ゴシック" w:hint="eastAsia"/>
          <w:color w:val="auto"/>
          <w:spacing w:val="2"/>
          <w:sz w:val="22"/>
          <w:szCs w:val="22"/>
        </w:rPr>
        <w:t>【例】</w:t>
      </w:r>
    </w:p>
    <w:p w:rsidR="004C1330" w:rsidRPr="00A34818" w:rsidRDefault="00022EBC" w:rsidP="00A34818">
      <w:pPr>
        <w:wordWrap/>
        <w:adjustRightInd/>
        <w:spacing w:line="280" w:lineRule="exact"/>
        <w:ind w:left="226" w:hangingChars="100" w:hanging="226"/>
        <w:rPr>
          <w:rFonts w:ascii="ＭＳ ゴシック" w:eastAsia="ＭＳ ゴシック" w:hAnsi="ＭＳ ゴシック"/>
          <w:color w:val="FF0000"/>
          <w:spacing w:val="2"/>
          <w:sz w:val="22"/>
          <w:szCs w:val="22"/>
        </w:rPr>
      </w:pPr>
      <w:r w:rsidRPr="00A34818">
        <w:rPr>
          <w:rFonts w:ascii="ＭＳ ゴシック" w:eastAsia="ＭＳ ゴシック" w:hAnsi="ＭＳ ゴシック" w:hint="eastAsia"/>
          <w:color w:val="FF0000"/>
          <w:spacing w:val="2"/>
          <w:sz w:val="22"/>
          <w:szCs w:val="22"/>
        </w:rPr>
        <w:t>①</w:t>
      </w:r>
      <w:r w:rsidR="00DA5D77">
        <w:rPr>
          <w:rFonts w:ascii="ＭＳ ゴシック" w:eastAsia="ＭＳ ゴシック" w:hAnsi="ＭＳ ゴシック" w:hint="eastAsia"/>
          <w:color w:val="FF0000"/>
          <w:spacing w:val="2"/>
          <w:sz w:val="22"/>
          <w:szCs w:val="22"/>
        </w:rPr>
        <w:t>羽咋</w:t>
      </w:r>
      <w:r w:rsidR="00273559" w:rsidRPr="00A34818">
        <w:rPr>
          <w:rFonts w:ascii="ＭＳ ゴシック" w:eastAsia="ＭＳ ゴシック" w:hAnsi="ＭＳ ゴシック" w:hint="eastAsia"/>
          <w:color w:val="FF0000"/>
          <w:spacing w:val="2"/>
          <w:sz w:val="22"/>
          <w:szCs w:val="22"/>
        </w:rPr>
        <w:t>市介護予防・日常生活支援総合事業における介護予防通所介護相当の</w:t>
      </w:r>
      <w:r w:rsidRPr="00A34818">
        <w:rPr>
          <w:rFonts w:ascii="ＭＳ ゴシック" w:eastAsia="ＭＳ ゴシック" w:hAnsi="ＭＳ ゴシック" w:hint="eastAsia"/>
          <w:color w:val="FF0000"/>
          <w:spacing w:val="2"/>
          <w:sz w:val="22"/>
          <w:szCs w:val="22"/>
        </w:rPr>
        <w:t>サービス（</w:t>
      </w:r>
      <w:r w:rsidR="00DA5D77">
        <w:rPr>
          <w:rFonts w:ascii="ＭＳ ゴシック" w:eastAsia="ＭＳ ゴシック" w:hAnsi="ＭＳ ゴシック" w:hint="eastAsia"/>
          <w:color w:val="FF0000"/>
          <w:spacing w:val="2"/>
          <w:sz w:val="22"/>
          <w:szCs w:val="22"/>
        </w:rPr>
        <w:t>羽咋</w:t>
      </w:r>
      <w:r w:rsidRPr="00A34818">
        <w:rPr>
          <w:rFonts w:ascii="ＭＳ ゴシック" w:eastAsia="ＭＳ ゴシック" w:hAnsi="ＭＳ ゴシック" w:hint="eastAsia"/>
          <w:color w:val="FF0000"/>
          <w:spacing w:val="2"/>
          <w:sz w:val="22"/>
          <w:szCs w:val="22"/>
        </w:rPr>
        <w:t>市）</w:t>
      </w:r>
    </w:p>
    <w:p w:rsidR="004C1330" w:rsidRPr="00A34818" w:rsidRDefault="004C1330" w:rsidP="004C1330">
      <w:pPr>
        <w:wordWrap/>
        <w:adjustRightInd/>
        <w:spacing w:line="280" w:lineRule="exact"/>
        <w:rPr>
          <w:rFonts w:ascii="ＭＳ ゴシック" w:eastAsia="ＭＳ ゴシック" w:hAnsi="ＭＳ ゴシック" w:cs="Times New Roman"/>
          <w:color w:val="FF0000"/>
          <w:sz w:val="22"/>
          <w:szCs w:val="22"/>
        </w:rPr>
      </w:pPr>
      <w:r w:rsidRPr="00A34818">
        <w:rPr>
          <w:rFonts w:ascii="ＭＳ ゴシック" w:eastAsia="ＭＳ ゴシック" w:hAnsi="ＭＳ ゴシック" w:hint="eastAsia"/>
          <w:color w:val="FF0000"/>
          <w:sz w:val="22"/>
          <w:szCs w:val="22"/>
        </w:rPr>
        <w:t>【基本部分】</w:t>
      </w:r>
      <w:r w:rsidR="00D1591C" w:rsidRPr="00A34818">
        <w:rPr>
          <w:rFonts w:ascii="ＭＳ ゴシック" w:eastAsia="ＭＳ ゴシック" w:hAnsi="ＭＳ ゴシック" w:hint="eastAsia"/>
          <w:color w:val="FF0000"/>
          <w:sz w:val="22"/>
          <w:szCs w:val="22"/>
        </w:rPr>
        <w:t>１単位１０円です。</w:t>
      </w:r>
    </w:p>
    <w:tbl>
      <w:tblPr>
        <w:tblW w:w="78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6"/>
        <w:gridCol w:w="2409"/>
      </w:tblGrid>
      <w:tr w:rsidR="008813EC" w:rsidRPr="00A34818" w:rsidTr="008B696B">
        <w:trPr>
          <w:trHeight w:val="821"/>
        </w:trPr>
        <w:tc>
          <w:tcPr>
            <w:tcW w:w="5476" w:type="dxa"/>
            <w:tcBorders>
              <w:top w:val="single" w:sz="12" w:space="0" w:color="auto"/>
              <w:left w:val="single" w:sz="12" w:space="0" w:color="auto"/>
              <w:bottom w:val="single" w:sz="12" w:space="0" w:color="auto"/>
              <w:right w:val="single" w:sz="4" w:space="0" w:color="auto"/>
            </w:tcBorders>
            <w:vAlign w:val="center"/>
          </w:tcPr>
          <w:p w:rsidR="00022EBC" w:rsidRPr="00A34818" w:rsidRDefault="00022EBC" w:rsidP="00022EBC">
            <w:pPr>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利用者の要介護度</w:t>
            </w:r>
          </w:p>
        </w:tc>
        <w:tc>
          <w:tcPr>
            <w:tcW w:w="2409" w:type="dxa"/>
            <w:tcBorders>
              <w:top w:val="single" w:sz="12" w:space="0" w:color="auto"/>
              <w:left w:val="single" w:sz="4" w:space="0" w:color="auto"/>
              <w:bottom w:val="single" w:sz="12" w:space="0" w:color="auto"/>
              <w:right w:val="single" w:sz="12" w:space="0" w:color="auto"/>
            </w:tcBorders>
            <w:vAlign w:val="center"/>
          </w:tcPr>
          <w:p w:rsidR="00022EBC" w:rsidRPr="00A34818" w:rsidRDefault="00022EBC" w:rsidP="00022EBC">
            <w:pPr>
              <w:wordWrap/>
              <w:overflowPunct w:val="0"/>
              <w:autoSpaceDE w:val="0"/>
              <w:autoSpaceDN w:val="0"/>
              <w:spacing w:line="240" w:lineRule="exact"/>
              <w:jc w:val="center"/>
              <w:rPr>
                <w:rFonts w:hAnsi="Times New Roman" w:cs="Times New Roman"/>
                <w:color w:val="FF0000"/>
                <w:spacing w:val="2"/>
              </w:rPr>
            </w:pPr>
            <w:r w:rsidRPr="00A34818">
              <w:rPr>
                <w:rFonts w:hAnsi="Times New Roman" w:cs="Times New Roman" w:hint="eastAsia"/>
                <w:color w:val="FF0000"/>
                <w:spacing w:val="2"/>
              </w:rPr>
              <w:t>単位（注１）</w:t>
            </w:r>
          </w:p>
        </w:tc>
      </w:tr>
      <w:tr w:rsidR="008813EC" w:rsidRPr="00A34818" w:rsidTr="008B696B">
        <w:trPr>
          <w:trHeight w:val="395"/>
        </w:trPr>
        <w:tc>
          <w:tcPr>
            <w:tcW w:w="5476" w:type="dxa"/>
            <w:tcBorders>
              <w:top w:val="single" w:sz="12" w:space="0" w:color="auto"/>
              <w:left w:val="single" w:sz="12" w:space="0" w:color="auto"/>
              <w:bottom w:val="single" w:sz="4" w:space="0" w:color="000000"/>
              <w:right w:val="single" w:sz="4" w:space="0" w:color="auto"/>
            </w:tcBorders>
            <w:vAlign w:val="center"/>
          </w:tcPr>
          <w:p w:rsidR="008B696B" w:rsidRDefault="00022EBC" w:rsidP="008B696B">
            <w:pPr>
              <w:wordWrap/>
              <w:overflowPunct w:val="0"/>
              <w:autoSpaceDE w:val="0"/>
              <w:autoSpaceDN w:val="0"/>
              <w:spacing w:line="240" w:lineRule="exact"/>
              <w:rPr>
                <w:rFonts w:hAnsi="Times New Roman"/>
                <w:color w:val="FF0000"/>
                <w:spacing w:val="2"/>
              </w:rPr>
            </w:pPr>
            <w:r w:rsidRPr="00A34818">
              <w:rPr>
                <w:rFonts w:hAnsi="Times New Roman" w:hint="eastAsia"/>
                <w:color w:val="FF0000"/>
                <w:spacing w:val="2"/>
              </w:rPr>
              <w:t>要支援１</w:t>
            </w:r>
            <w:r w:rsidR="00A34818">
              <w:rPr>
                <w:rFonts w:hAnsi="Times New Roman" w:hint="eastAsia"/>
                <w:color w:val="FF0000"/>
                <w:spacing w:val="2"/>
              </w:rPr>
              <w:t>・</w:t>
            </w:r>
            <w:r w:rsidR="00E13A3D">
              <w:rPr>
                <w:rFonts w:hAnsi="Times New Roman" w:hint="eastAsia"/>
                <w:color w:val="FF0000"/>
                <w:spacing w:val="2"/>
              </w:rPr>
              <w:t>事業対象者</w:t>
            </w:r>
          </w:p>
          <w:p w:rsidR="00022EBC" w:rsidRPr="00A34818" w:rsidRDefault="008B696B" w:rsidP="008B696B">
            <w:pPr>
              <w:wordWrap/>
              <w:overflowPunct w:val="0"/>
              <w:autoSpaceDE w:val="0"/>
              <w:autoSpaceDN w:val="0"/>
              <w:spacing w:line="240" w:lineRule="exact"/>
              <w:rPr>
                <w:rFonts w:hAnsi="Times New Roman" w:cs="Times New Roman"/>
                <w:color w:val="FF0000"/>
                <w:spacing w:val="2"/>
              </w:rPr>
            </w:pPr>
            <w:r>
              <w:rPr>
                <w:rFonts w:hAnsi="Times New Roman" w:hint="eastAsia"/>
                <w:color w:val="FF0000"/>
                <w:spacing w:val="2"/>
              </w:rPr>
              <w:t xml:space="preserve">（１回につき　</w:t>
            </w:r>
            <w:r w:rsidRPr="008B696B">
              <w:rPr>
                <w:rFonts w:hAnsi="Times New Roman" w:hint="eastAsia"/>
                <w:color w:val="FF0000"/>
                <w:spacing w:val="2"/>
              </w:rPr>
              <w:t>※</w:t>
            </w:r>
            <w:r w:rsidRPr="008B696B">
              <w:rPr>
                <w:rFonts w:hAnsi="Times New Roman"/>
                <w:color w:val="FF0000"/>
                <w:spacing w:val="2"/>
              </w:rPr>
              <w:t>1月の中で全部で4回まで</w:t>
            </w:r>
            <w:r>
              <w:rPr>
                <w:rFonts w:hAnsi="Times New Roman" w:hint="eastAsia"/>
                <w:color w:val="FF0000"/>
                <w:spacing w:val="2"/>
              </w:rPr>
              <w:t>）</w:t>
            </w:r>
          </w:p>
        </w:tc>
        <w:tc>
          <w:tcPr>
            <w:tcW w:w="2409" w:type="dxa"/>
            <w:tcBorders>
              <w:top w:val="single" w:sz="12" w:space="0" w:color="auto"/>
              <w:left w:val="single" w:sz="4" w:space="0" w:color="auto"/>
              <w:bottom w:val="single" w:sz="4" w:space="0" w:color="000000"/>
              <w:right w:val="single" w:sz="12" w:space="0" w:color="auto"/>
            </w:tcBorders>
            <w:vAlign w:val="center"/>
          </w:tcPr>
          <w:p w:rsidR="00022EBC" w:rsidRPr="00A34818" w:rsidRDefault="008B696B" w:rsidP="004C1330">
            <w:pPr>
              <w:wordWrap/>
              <w:overflowPunct w:val="0"/>
              <w:autoSpaceDE w:val="0"/>
              <w:autoSpaceDN w:val="0"/>
              <w:spacing w:line="240" w:lineRule="exact"/>
              <w:jc w:val="center"/>
              <w:rPr>
                <w:rFonts w:cs="Times New Roman"/>
                <w:color w:val="FF0000"/>
              </w:rPr>
            </w:pPr>
            <w:r>
              <w:rPr>
                <w:rFonts w:hint="eastAsia"/>
                <w:color w:val="FF0000"/>
              </w:rPr>
              <w:t xml:space="preserve">　　</w:t>
            </w:r>
            <w:r w:rsidR="0090236D">
              <w:rPr>
                <w:rFonts w:hint="eastAsia"/>
                <w:color w:val="FF0000"/>
              </w:rPr>
              <w:t xml:space="preserve">　　</w:t>
            </w:r>
            <w:r>
              <w:rPr>
                <w:rFonts w:hint="eastAsia"/>
                <w:color w:val="FF0000"/>
              </w:rPr>
              <w:t>３７８</w:t>
            </w:r>
            <w:r w:rsidR="00022EBC" w:rsidRPr="00A34818">
              <w:rPr>
                <w:rFonts w:hint="eastAsia"/>
                <w:color w:val="FF0000"/>
              </w:rPr>
              <w:t>単位</w:t>
            </w:r>
          </w:p>
        </w:tc>
      </w:tr>
      <w:tr w:rsidR="008B696B" w:rsidRPr="00A34818" w:rsidTr="008B696B">
        <w:trPr>
          <w:trHeight w:val="354"/>
        </w:trPr>
        <w:tc>
          <w:tcPr>
            <w:tcW w:w="5476" w:type="dxa"/>
            <w:tcBorders>
              <w:top w:val="single" w:sz="4" w:space="0" w:color="000000"/>
              <w:left w:val="single" w:sz="12" w:space="0" w:color="auto"/>
              <w:bottom w:val="single" w:sz="4" w:space="0" w:color="000000"/>
              <w:right w:val="single" w:sz="4" w:space="0" w:color="auto"/>
            </w:tcBorders>
            <w:vAlign w:val="center"/>
          </w:tcPr>
          <w:p w:rsidR="008B696B" w:rsidRDefault="008B696B" w:rsidP="008B696B">
            <w:pPr>
              <w:wordWrap/>
              <w:overflowPunct w:val="0"/>
              <w:autoSpaceDE w:val="0"/>
              <w:autoSpaceDN w:val="0"/>
              <w:spacing w:line="240" w:lineRule="exact"/>
              <w:rPr>
                <w:rFonts w:hAnsi="Times New Roman"/>
                <w:color w:val="FF0000"/>
                <w:spacing w:val="2"/>
              </w:rPr>
            </w:pPr>
            <w:r w:rsidRPr="00A34818">
              <w:rPr>
                <w:rFonts w:hAnsi="Times New Roman" w:hint="eastAsia"/>
                <w:color w:val="FF0000"/>
                <w:spacing w:val="2"/>
              </w:rPr>
              <w:t>要支援１</w:t>
            </w:r>
            <w:r>
              <w:rPr>
                <w:rFonts w:hAnsi="Times New Roman" w:hint="eastAsia"/>
                <w:color w:val="FF0000"/>
                <w:spacing w:val="2"/>
              </w:rPr>
              <w:t>・事業対象者</w:t>
            </w:r>
          </w:p>
          <w:p w:rsidR="008B696B" w:rsidRPr="00A34818" w:rsidRDefault="008B696B" w:rsidP="008B696B">
            <w:pPr>
              <w:wordWrap/>
              <w:overflowPunct w:val="0"/>
              <w:autoSpaceDE w:val="0"/>
              <w:autoSpaceDN w:val="0"/>
              <w:spacing w:line="240" w:lineRule="exact"/>
              <w:rPr>
                <w:rFonts w:hAnsi="Times New Roman" w:cs="Times New Roman"/>
                <w:color w:val="FF0000"/>
                <w:spacing w:val="2"/>
              </w:rPr>
            </w:pPr>
            <w:r>
              <w:rPr>
                <w:rFonts w:hAnsi="Times New Roman" w:hint="eastAsia"/>
                <w:color w:val="FF0000"/>
                <w:spacing w:val="2"/>
              </w:rPr>
              <w:t>（１月につき　※月５回以上利用の場合）</w:t>
            </w:r>
          </w:p>
        </w:tc>
        <w:tc>
          <w:tcPr>
            <w:tcW w:w="2409" w:type="dxa"/>
            <w:tcBorders>
              <w:top w:val="single" w:sz="4" w:space="0" w:color="000000"/>
              <w:left w:val="single" w:sz="4" w:space="0" w:color="auto"/>
              <w:bottom w:val="single" w:sz="4" w:space="0" w:color="000000"/>
              <w:right w:val="single" w:sz="12" w:space="0" w:color="auto"/>
            </w:tcBorders>
            <w:vAlign w:val="center"/>
          </w:tcPr>
          <w:p w:rsidR="008B696B" w:rsidRPr="00A34818" w:rsidRDefault="0090236D" w:rsidP="0061115C">
            <w:pPr>
              <w:wordWrap/>
              <w:overflowPunct w:val="0"/>
              <w:autoSpaceDE w:val="0"/>
              <w:autoSpaceDN w:val="0"/>
              <w:spacing w:line="240" w:lineRule="exact"/>
              <w:jc w:val="center"/>
              <w:rPr>
                <w:rFonts w:cs="Times New Roman"/>
                <w:color w:val="FF0000"/>
              </w:rPr>
            </w:pPr>
            <w:r>
              <w:rPr>
                <w:rFonts w:hint="eastAsia"/>
                <w:color w:val="FF0000"/>
              </w:rPr>
              <w:t xml:space="preserve">　　</w:t>
            </w:r>
            <w:r w:rsidR="008B696B" w:rsidRPr="00A34818">
              <w:rPr>
                <w:rFonts w:hint="eastAsia"/>
                <w:color w:val="FF0000"/>
              </w:rPr>
              <w:t>１，６４７単位</w:t>
            </w:r>
          </w:p>
        </w:tc>
      </w:tr>
      <w:tr w:rsidR="008B696B" w:rsidRPr="00A34818" w:rsidTr="008B696B">
        <w:trPr>
          <w:trHeight w:val="354"/>
        </w:trPr>
        <w:tc>
          <w:tcPr>
            <w:tcW w:w="5476" w:type="dxa"/>
            <w:tcBorders>
              <w:top w:val="single" w:sz="4" w:space="0" w:color="000000"/>
              <w:left w:val="single" w:sz="12" w:space="0" w:color="auto"/>
              <w:bottom w:val="single" w:sz="4" w:space="0" w:color="000000"/>
              <w:right w:val="single" w:sz="4" w:space="0" w:color="auto"/>
            </w:tcBorders>
            <w:vAlign w:val="center"/>
          </w:tcPr>
          <w:p w:rsidR="008B696B" w:rsidRDefault="008B696B" w:rsidP="008B696B">
            <w:pPr>
              <w:wordWrap/>
              <w:overflowPunct w:val="0"/>
              <w:autoSpaceDE w:val="0"/>
              <w:autoSpaceDN w:val="0"/>
              <w:spacing w:line="240" w:lineRule="exact"/>
              <w:rPr>
                <w:rFonts w:hAnsi="Times New Roman"/>
                <w:color w:val="FF0000"/>
                <w:spacing w:val="2"/>
              </w:rPr>
            </w:pPr>
            <w:r w:rsidRPr="00A34818">
              <w:rPr>
                <w:rFonts w:hAnsi="Times New Roman" w:hint="eastAsia"/>
                <w:color w:val="FF0000"/>
                <w:spacing w:val="2"/>
              </w:rPr>
              <w:t>要支援２</w:t>
            </w:r>
            <w:r>
              <w:rPr>
                <w:rFonts w:hAnsi="Times New Roman" w:hint="eastAsia"/>
                <w:color w:val="FF0000"/>
                <w:spacing w:val="2"/>
              </w:rPr>
              <w:t>・事業対象者</w:t>
            </w:r>
          </w:p>
          <w:p w:rsidR="008B696B" w:rsidRPr="00A34818" w:rsidRDefault="008B696B" w:rsidP="008B696B">
            <w:pPr>
              <w:wordWrap/>
              <w:overflowPunct w:val="0"/>
              <w:autoSpaceDE w:val="0"/>
              <w:autoSpaceDN w:val="0"/>
              <w:spacing w:line="240" w:lineRule="exact"/>
              <w:rPr>
                <w:rFonts w:hAnsi="Times New Roman"/>
                <w:color w:val="FF0000"/>
                <w:spacing w:val="2"/>
              </w:rPr>
            </w:pPr>
            <w:r>
              <w:rPr>
                <w:rFonts w:hAnsi="Times New Roman" w:hint="eastAsia"/>
                <w:color w:val="FF0000"/>
                <w:spacing w:val="2"/>
              </w:rPr>
              <w:t xml:space="preserve">（１回につき　</w:t>
            </w:r>
            <w:r w:rsidRPr="008B696B">
              <w:rPr>
                <w:rFonts w:hAnsi="Times New Roman" w:hint="eastAsia"/>
                <w:color w:val="FF0000"/>
                <w:spacing w:val="2"/>
              </w:rPr>
              <w:t>※</w:t>
            </w:r>
            <w:r w:rsidRPr="008B696B">
              <w:rPr>
                <w:rFonts w:hAnsi="Times New Roman"/>
                <w:color w:val="FF0000"/>
                <w:spacing w:val="2"/>
              </w:rPr>
              <w:t>1月の中で全部で5回から8回まで</w:t>
            </w:r>
            <w:r>
              <w:rPr>
                <w:rFonts w:hAnsi="Times New Roman" w:hint="eastAsia"/>
                <w:color w:val="FF0000"/>
                <w:spacing w:val="2"/>
              </w:rPr>
              <w:t>）</w:t>
            </w:r>
          </w:p>
        </w:tc>
        <w:tc>
          <w:tcPr>
            <w:tcW w:w="2409" w:type="dxa"/>
            <w:tcBorders>
              <w:top w:val="single" w:sz="4" w:space="0" w:color="000000"/>
              <w:left w:val="single" w:sz="4" w:space="0" w:color="auto"/>
              <w:bottom w:val="single" w:sz="4" w:space="0" w:color="000000"/>
              <w:right w:val="single" w:sz="12" w:space="0" w:color="auto"/>
            </w:tcBorders>
            <w:vAlign w:val="center"/>
          </w:tcPr>
          <w:p w:rsidR="008B696B" w:rsidRPr="00A34818" w:rsidRDefault="008B696B" w:rsidP="004C1330">
            <w:pPr>
              <w:wordWrap/>
              <w:overflowPunct w:val="0"/>
              <w:autoSpaceDE w:val="0"/>
              <w:autoSpaceDN w:val="0"/>
              <w:spacing w:line="240" w:lineRule="exact"/>
              <w:jc w:val="center"/>
              <w:rPr>
                <w:rFonts w:cs="Times New Roman"/>
                <w:color w:val="FF0000"/>
              </w:rPr>
            </w:pPr>
            <w:r>
              <w:rPr>
                <w:rFonts w:hint="eastAsia"/>
                <w:color w:val="FF0000"/>
              </w:rPr>
              <w:t xml:space="preserve">　</w:t>
            </w:r>
            <w:r w:rsidR="0090236D">
              <w:rPr>
                <w:rFonts w:hint="eastAsia"/>
                <w:color w:val="FF0000"/>
              </w:rPr>
              <w:t xml:space="preserve">　　</w:t>
            </w:r>
            <w:r>
              <w:rPr>
                <w:rFonts w:hint="eastAsia"/>
                <w:color w:val="FF0000"/>
              </w:rPr>
              <w:t xml:space="preserve">　３８９</w:t>
            </w:r>
            <w:r w:rsidRPr="00A34818">
              <w:rPr>
                <w:rFonts w:hint="eastAsia"/>
                <w:color w:val="FF0000"/>
              </w:rPr>
              <w:t>単位</w:t>
            </w:r>
          </w:p>
        </w:tc>
      </w:tr>
      <w:tr w:rsidR="008B696B" w:rsidRPr="00A34818" w:rsidTr="008B696B">
        <w:trPr>
          <w:trHeight w:val="354"/>
        </w:trPr>
        <w:tc>
          <w:tcPr>
            <w:tcW w:w="5476" w:type="dxa"/>
            <w:tcBorders>
              <w:top w:val="single" w:sz="4" w:space="0" w:color="000000"/>
              <w:left w:val="single" w:sz="12" w:space="0" w:color="auto"/>
              <w:bottom w:val="single" w:sz="12" w:space="0" w:color="auto"/>
              <w:right w:val="single" w:sz="4" w:space="0" w:color="auto"/>
            </w:tcBorders>
            <w:vAlign w:val="center"/>
          </w:tcPr>
          <w:p w:rsidR="008B696B" w:rsidRDefault="008B696B" w:rsidP="008B696B">
            <w:pPr>
              <w:wordWrap/>
              <w:overflowPunct w:val="0"/>
              <w:autoSpaceDE w:val="0"/>
              <w:autoSpaceDN w:val="0"/>
              <w:spacing w:line="240" w:lineRule="exact"/>
              <w:rPr>
                <w:rFonts w:hAnsi="Times New Roman"/>
                <w:color w:val="FF0000"/>
                <w:spacing w:val="2"/>
              </w:rPr>
            </w:pPr>
            <w:r w:rsidRPr="00A34818">
              <w:rPr>
                <w:rFonts w:hAnsi="Times New Roman" w:hint="eastAsia"/>
                <w:color w:val="FF0000"/>
                <w:spacing w:val="2"/>
              </w:rPr>
              <w:t>要支援２</w:t>
            </w:r>
            <w:r>
              <w:rPr>
                <w:rFonts w:hAnsi="Times New Roman" w:hint="eastAsia"/>
                <w:color w:val="FF0000"/>
                <w:spacing w:val="2"/>
              </w:rPr>
              <w:t>・事業対象者</w:t>
            </w:r>
          </w:p>
          <w:p w:rsidR="008B696B" w:rsidRPr="00A34818" w:rsidRDefault="008B696B" w:rsidP="008B696B">
            <w:pPr>
              <w:wordWrap/>
              <w:overflowPunct w:val="0"/>
              <w:autoSpaceDE w:val="0"/>
              <w:autoSpaceDN w:val="0"/>
              <w:spacing w:line="240" w:lineRule="exact"/>
              <w:rPr>
                <w:rFonts w:hAnsi="Times New Roman"/>
                <w:color w:val="FF0000"/>
                <w:spacing w:val="2"/>
              </w:rPr>
            </w:pPr>
            <w:r>
              <w:rPr>
                <w:rFonts w:hAnsi="Times New Roman" w:hint="eastAsia"/>
                <w:color w:val="FF0000"/>
                <w:spacing w:val="2"/>
              </w:rPr>
              <w:t>（１月につき　※月９回以上利用の場合）</w:t>
            </w:r>
          </w:p>
        </w:tc>
        <w:tc>
          <w:tcPr>
            <w:tcW w:w="2409" w:type="dxa"/>
            <w:tcBorders>
              <w:top w:val="single" w:sz="4" w:space="0" w:color="000000"/>
              <w:left w:val="single" w:sz="4" w:space="0" w:color="auto"/>
              <w:bottom w:val="single" w:sz="12" w:space="0" w:color="auto"/>
              <w:right w:val="single" w:sz="12" w:space="0" w:color="auto"/>
            </w:tcBorders>
            <w:vAlign w:val="center"/>
          </w:tcPr>
          <w:p w:rsidR="008B696B" w:rsidRPr="00A34818" w:rsidRDefault="0090236D" w:rsidP="0061115C">
            <w:pPr>
              <w:wordWrap/>
              <w:overflowPunct w:val="0"/>
              <w:autoSpaceDE w:val="0"/>
              <w:autoSpaceDN w:val="0"/>
              <w:spacing w:line="240" w:lineRule="exact"/>
              <w:jc w:val="center"/>
              <w:rPr>
                <w:rFonts w:cs="Times New Roman"/>
                <w:color w:val="FF0000"/>
              </w:rPr>
            </w:pPr>
            <w:r>
              <w:rPr>
                <w:rFonts w:hint="eastAsia"/>
                <w:color w:val="FF0000"/>
              </w:rPr>
              <w:t xml:space="preserve">　　</w:t>
            </w:r>
            <w:r w:rsidR="008B696B" w:rsidRPr="00A34818">
              <w:rPr>
                <w:rFonts w:hint="eastAsia"/>
                <w:color w:val="FF0000"/>
              </w:rPr>
              <w:t>３，３７７単位</w:t>
            </w:r>
          </w:p>
        </w:tc>
      </w:tr>
    </w:tbl>
    <w:p w:rsidR="004C1330" w:rsidRPr="00A34818" w:rsidRDefault="00022EBC" w:rsidP="00A34818">
      <w:pPr>
        <w:wordWrap/>
        <w:adjustRightInd/>
        <w:spacing w:line="280" w:lineRule="exact"/>
        <w:ind w:left="666" w:hangingChars="300" w:hanging="666"/>
        <w:rPr>
          <w:rFonts w:cs="Times New Roman"/>
          <w:color w:val="FF0000"/>
          <w:sz w:val="22"/>
          <w:szCs w:val="22"/>
        </w:rPr>
      </w:pPr>
      <w:r w:rsidRPr="00A34818">
        <w:rPr>
          <w:rFonts w:hint="eastAsia"/>
          <w:color w:val="FF0000"/>
          <w:sz w:val="22"/>
          <w:szCs w:val="22"/>
        </w:rPr>
        <w:t>（注１）上記の単位は、厚生労働大臣が告示で定める単位に準じたものであり、これが改定された場合は、これらの単位も自動的に改訂されます。なお、その場合は、事前に新しい単位を書面でお知らせします。</w:t>
      </w:r>
    </w:p>
    <w:p w:rsidR="004C1330" w:rsidRPr="00A34818" w:rsidRDefault="00E13A3D" w:rsidP="00A34818">
      <w:pPr>
        <w:wordWrap/>
        <w:adjustRightInd/>
        <w:spacing w:line="280" w:lineRule="exact"/>
        <w:ind w:left="666" w:hangingChars="300" w:hanging="666"/>
        <w:rPr>
          <w:color w:val="FF0000"/>
          <w:sz w:val="22"/>
          <w:szCs w:val="22"/>
        </w:rPr>
      </w:pPr>
      <w:r>
        <w:rPr>
          <w:rFonts w:hint="eastAsia"/>
          <w:color w:val="FF0000"/>
          <w:sz w:val="22"/>
          <w:szCs w:val="22"/>
        </w:rPr>
        <w:t>（注２）区分</w:t>
      </w:r>
      <w:r w:rsidR="004C1330" w:rsidRPr="00A34818">
        <w:rPr>
          <w:rFonts w:hint="eastAsia"/>
          <w:color w:val="FF0000"/>
          <w:sz w:val="22"/>
          <w:szCs w:val="22"/>
        </w:rPr>
        <w:t>支給限度額を超えてサービスを利用する場合は、超えた額の全額をご負担いただくこととなりますのでご留意ください。</w:t>
      </w:r>
    </w:p>
    <w:p w:rsidR="004C1330" w:rsidRPr="00A34818" w:rsidRDefault="004C1330" w:rsidP="004C1330">
      <w:pPr>
        <w:wordWrap/>
        <w:adjustRightInd/>
        <w:spacing w:line="280" w:lineRule="exact"/>
        <w:rPr>
          <w:rFonts w:ascii="ＭＳ ゴシック" w:eastAsia="ＭＳ ゴシック" w:hAnsi="ＭＳ ゴシック"/>
          <w:color w:val="FF0000"/>
          <w:sz w:val="22"/>
          <w:szCs w:val="22"/>
        </w:rPr>
      </w:pPr>
    </w:p>
    <w:p w:rsidR="004C1330" w:rsidRPr="00A34818" w:rsidRDefault="004C1330" w:rsidP="004C1330">
      <w:pPr>
        <w:wordWrap/>
        <w:adjustRightInd/>
        <w:spacing w:line="280" w:lineRule="exact"/>
        <w:rPr>
          <w:rFonts w:ascii="ＭＳ ゴシック" w:eastAsia="ＭＳ ゴシック" w:hAnsi="ＭＳ ゴシック" w:cs="Times New Roman"/>
          <w:color w:val="FF0000"/>
          <w:sz w:val="22"/>
          <w:szCs w:val="22"/>
        </w:rPr>
      </w:pPr>
      <w:r w:rsidRPr="00A34818">
        <w:rPr>
          <w:rFonts w:ascii="ＭＳ ゴシック" w:eastAsia="ＭＳ ゴシック" w:hAnsi="ＭＳ ゴシック" w:hint="eastAsia"/>
          <w:color w:val="FF0000"/>
          <w:sz w:val="22"/>
          <w:szCs w:val="22"/>
        </w:rPr>
        <w:t>【加算】</w:t>
      </w:r>
    </w:p>
    <w:p w:rsidR="004C1330" w:rsidRPr="00A34818" w:rsidRDefault="004C1330" w:rsidP="004C1330">
      <w:pPr>
        <w:wordWrap/>
        <w:adjustRightInd/>
        <w:spacing w:line="280" w:lineRule="exact"/>
        <w:rPr>
          <w:color w:val="FF0000"/>
          <w:sz w:val="22"/>
          <w:szCs w:val="22"/>
        </w:rPr>
      </w:pPr>
      <w:r w:rsidRPr="00A34818">
        <w:rPr>
          <w:rFonts w:hint="eastAsia"/>
          <w:color w:val="FF0000"/>
          <w:sz w:val="22"/>
          <w:szCs w:val="22"/>
        </w:rPr>
        <w:t xml:space="preserve">　以下の要件を満たす場合、上記の基本部分に以下の料金が加算されます。</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2899"/>
        <w:gridCol w:w="2062"/>
        <w:gridCol w:w="2268"/>
      </w:tblGrid>
      <w:tr w:rsidR="008813EC" w:rsidRPr="00A34818" w:rsidTr="00871D43">
        <w:trPr>
          <w:trHeight w:val="628"/>
        </w:trPr>
        <w:tc>
          <w:tcPr>
            <w:tcW w:w="2074" w:type="dxa"/>
            <w:tcBorders>
              <w:top w:val="single" w:sz="12" w:space="0" w:color="auto"/>
              <w:left w:val="single" w:sz="12" w:space="0" w:color="auto"/>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加算の種類</w:t>
            </w:r>
          </w:p>
        </w:tc>
        <w:tc>
          <w:tcPr>
            <w:tcW w:w="4961" w:type="dxa"/>
            <w:gridSpan w:val="2"/>
            <w:tcBorders>
              <w:top w:val="single" w:sz="12" w:space="0" w:color="auto"/>
              <w:left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加算の要件（概要）</w:t>
            </w:r>
          </w:p>
        </w:tc>
        <w:tc>
          <w:tcPr>
            <w:tcW w:w="2268" w:type="dxa"/>
            <w:tcBorders>
              <w:top w:val="single" w:sz="12" w:space="0" w:color="auto"/>
              <w:left w:val="single" w:sz="4" w:space="0" w:color="auto"/>
              <w:bottom w:val="single" w:sz="4" w:space="0" w:color="auto"/>
              <w:right w:val="single" w:sz="12" w:space="0" w:color="auto"/>
            </w:tcBorders>
            <w:shd w:val="clear" w:color="auto" w:fill="auto"/>
            <w:vAlign w:val="center"/>
          </w:tcPr>
          <w:p w:rsidR="00D1591C" w:rsidRPr="00A34818" w:rsidRDefault="00D1591C" w:rsidP="00D1591C">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単位</w:t>
            </w:r>
          </w:p>
        </w:tc>
      </w:tr>
      <w:tr w:rsidR="008813EC" w:rsidRPr="00A34818" w:rsidTr="00871D43">
        <w:trPr>
          <w:trHeight w:val="536"/>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若年性認知症</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利用者受入加算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若年性認知症利用者へサービス提供した場合</w:t>
            </w:r>
          </w:p>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（１月につき）</w:t>
            </w:r>
          </w:p>
        </w:tc>
        <w:tc>
          <w:tcPr>
            <w:tcW w:w="2268" w:type="dxa"/>
            <w:tcBorders>
              <w:top w:val="single" w:sz="4" w:space="0" w:color="auto"/>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２４０単位</w:t>
            </w:r>
          </w:p>
        </w:tc>
      </w:tr>
      <w:tr w:rsidR="008813EC" w:rsidRPr="00A34818" w:rsidTr="00871D43">
        <w:trPr>
          <w:trHeight w:val="367"/>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生活機能向上</w:t>
            </w:r>
          </w:p>
          <w:p w:rsidR="00D1591C" w:rsidRPr="00A34818" w:rsidRDefault="00D1591C" w:rsidP="00391E08">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グループ活動加算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利用者へ日常生活上の支援のための活動を行った場合（１月につき）</w:t>
            </w:r>
          </w:p>
          <w:p w:rsidR="00D1591C" w:rsidRPr="00A34818" w:rsidRDefault="00D1591C" w:rsidP="00391E08">
            <w:pPr>
              <w:kinsoku w:val="0"/>
              <w:wordWrap/>
              <w:overflowPunct w:val="0"/>
              <w:autoSpaceDE w:val="0"/>
              <w:autoSpaceDN w:val="0"/>
              <w:spacing w:line="240" w:lineRule="exact"/>
              <w:ind w:left="162" w:hanging="162"/>
              <w:jc w:val="both"/>
              <w:rPr>
                <w:rFonts w:cs="Times New Roman"/>
                <w:color w:val="FF0000"/>
                <w:sz w:val="16"/>
                <w:szCs w:val="16"/>
              </w:rPr>
            </w:pPr>
            <w:r w:rsidRPr="00A34818">
              <w:rPr>
                <w:rFonts w:cs="Times New Roman" w:hint="eastAsia"/>
                <w:color w:val="FF0000"/>
                <w:sz w:val="16"/>
                <w:szCs w:val="16"/>
              </w:rPr>
              <w:t>※ただし、運動器機能向上加算・栄養改善加算・口腔機能向上加算のいずれかを算定している場合は算定しない。</w:t>
            </w:r>
          </w:p>
        </w:tc>
        <w:tc>
          <w:tcPr>
            <w:tcW w:w="2268" w:type="dxa"/>
            <w:tcBorders>
              <w:top w:val="single" w:sz="4" w:space="0" w:color="000000"/>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１００単位</w:t>
            </w:r>
          </w:p>
        </w:tc>
      </w:tr>
      <w:tr w:rsidR="008813EC" w:rsidRPr="00A34818" w:rsidTr="00871D43">
        <w:trPr>
          <w:trHeight w:val="343"/>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運動器機能向上</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利用者へ個別的な機能訓練等の運動器機能向上サービスを行った場合（１月につき）</w:t>
            </w:r>
          </w:p>
        </w:tc>
        <w:tc>
          <w:tcPr>
            <w:tcW w:w="2268" w:type="dxa"/>
            <w:tcBorders>
              <w:top w:val="single" w:sz="4" w:space="0" w:color="000000"/>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２２５単位</w:t>
            </w:r>
          </w:p>
        </w:tc>
      </w:tr>
      <w:tr w:rsidR="008813EC" w:rsidRPr="00A34818" w:rsidTr="00871D43">
        <w:trPr>
          <w:trHeight w:val="586"/>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栄養改善</w:t>
            </w:r>
          </w:p>
          <w:p w:rsidR="00D1591C" w:rsidRPr="00A34818" w:rsidRDefault="00D1591C" w:rsidP="00391E08">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利用者へ栄養食事相談等の栄養改善サービスを行った場合（１月につき）</w:t>
            </w:r>
          </w:p>
        </w:tc>
        <w:tc>
          <w:tcPr>
            <w:tcW w:w="2268" w:type="dxa"/>
            <w:tcBorders>
              <w:top w:val="single" w:sz="4" w:space="0" w:color="000000"/>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１５０単位</w:t>
            </w:r>
          </w:p>
        </w:tc>
      </w:tr>
      <w:tr w:rsidR="008813EC" w:rsidRPr="00A34818" w:rsidTr="00871D43">
        <w:trPr>
          <w:trHeight w:val="529"/>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口腔機能向上</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利用者へ口腔清掃指導や摂食・嚥下機能訓練等の口腔機能向上サービスを行った場合（１月につき）</w:t>
            </w:r>
          </w:p>
        </w:tc>
        <w:tc>
          <w:tcPr>
            <w:tcW w:w="2268" w:type="dxa"/>
            <w:tcBorders>
              <w:top w:val="single" w:sz="4" w:space="0" w:color="000000"/>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１５０単位</w:t>
            </w:r>
          </w:p>
        </w:tc>
      </w:tr>
      <w:tr w:rsidR="008813EC" w:rsidRPr="00A34818" w:rsidTr="00871D43">
        <w:trPr>
          <w:trHeight w:val="764"/>
        </w:trPr>
        <w:tc>
          <w:tcPr>
            <w:tcW w:w="2074" w:type="dxa"/>
            <w:tcBorders>
              <w:top w:val="single" w:sz="4" w:space="0" w:color="000000"/>
              <w:left w:val="single" w:sz="12" w:space="0" w:color="auto"/>
              <w:bottom w:val="dashed" w:sz="4" w:space="0" w:color="auto"/>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選択的サービス</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複数実施加算Ⅰ</w:t>
            </w:r>
          </w:p>
        </w:tc>
        <w:tc>
          <w:tcPr>
            <w:tcW w:w="4961" w:type="dxa"/>
            <w:gridSpan w:val="2"/>
            <w:vMerge w:val="restart"/>
            <w:tcBorders>
              <w:top w:val="single" w:sz="4" w:space="0" w:color="000000"/>
              <w:left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利用者へ選択的サービスのうち複数のサービスを行った場合（１月につき）</w:t>
            </w:r>
          </w:p>
          <w:p w:rsidR="00D1591C" w:rsidRPr="00A34818" w:rsidRDefault="00D1591C" w:rsidP="00391E08">
            <w:pPr>
              <w:kinsoku w:val="0"/>
              <w:wordWrap/>
              <w:overflowPunct w:val="0"/>
              <w:autoSpaceDE w:val="0"/>
              <w:autoSpaceDN w:val="0"/>
              <w:spacing w:line="240" w:lineRule="exact"/>
              <w:ind w:left="162" w:hanging="162"/>
              <w:jc w:val="both"/>
              <w:rPr>
                <w:rFonts w:cs="Times New Roman"/>
                <w:color w:val="FF0000"/>
                <w:sz w:val="16"/>
                <w:szCs w:val="16"/>
              </w:rPr>
            </w:pPr>
            <w:r w:rsidRPr="00A34818">
              <w:rPr>
                <w:rFonts w:cs="Times New Roman" w:hint="eastAsia"/>
                <w:color w:val="FF0000"/>
                <w:sz w:val="16"/>
                <w:szCs w:val="16"/>
              </w:rPr>
              <w:t>※ただし、運動器機能向上加算・栄養改善加算・口腔機能向上加算のいずれかを算定している場合は算定しない。</w:t>
            </w:r>
          </w:p>
          <w:p w:rsidR="00D1591C" w:rsidRPr="00A34818" w:rsidRDefault="00D1591C" w:rsidP="00391E08">
            <w:pPr>
              <w:kinsoku w:val="0"/>
              <w:wordWrap/>
              <w:overflowPunct w:val="0"/>
              <w:autoSpaceDE w:val="0"/>
              <w:autoSpaceDN w:val="0"/>
              <w:spacing w:line="240" w:lineRule="exact"/>
              <w:ind w:left="162" w:hanging="162"/>
              <w:jc w:val="both"/>
              <w:rPr>
                <w:rFonts w:cs="Times New Roman"/>
                <w:color w:val="FF0000"/>
                <w:sz w:val="20"/>
                <w:szCs w:val="20"/>
              </w:rPr>
            </w:pPr>
            <w:r w:rsidRPr="00A34818">
              <w:rPr>
                <w:rFonts w:cs="Times New Roman" w:hint="eastAsia"/>
                <w:color w:val="FF0000"/>
                <w:sz w:val="16"/>
                <w:szCs w:val="16"/>
              </w:rPr>
              <w:t xml:space="preserve">　また、加算Ⅰまたは加算Ⅱのいずれか１つを算定する</w:t>
            </w:r>
          </w:p>
        </w:tc>
        <w:tc>
          <w:tcPr>
            <w:tcW w:w="2268" w:type="dxa"/>
            <w:tcBorders>
              <w:top w:val="single" w:sz="4" w:space="0" w:color="000000"/>
              <w:left w:val="single" w:sz="4" w:space="0" w:color="auto"/>
              <w:bottom w:val="dashed" w:sz="4" w:space="0" w:color="auto"/>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４８０単位</w:t>
            </w:r>
          </w:p>
        </w:tc>
      </w:tr>
      <w:tr w:rsidR="008813EC" w:rsidRPr="00A34818" w:rsidTr="00871D43">
        <w:trPr>
          <w:trHeight w:val="559"/>
        </w:trPr>
        <w:tc>
          <w:tcPr>
            <w:tcW w:w="2074" w:type="dxa"/>
            <w:tcBorders>
              <w:top w:val="dashed" w:sz="4" w:space="0" w:color="auto"/>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選択的サービス</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複数実施加算Ⅱ</w:t>
            </w:r>
          </w:p>
        </w:tc>
        <w:tc>
          <w:tcPr>
            <w:tcW w:w="4961" w:type="dxa"/>
            <w:gridSpan w:val="2"/>
            <w:vMerge/>
            <w:tcBorders>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p>
        </w:tc>
        <w:tc>
          <w:tcPr>
            <w:tcW w:w="2268" w:type="dxa"/>
            <w:tcBorders>
              <w:top w:val="dashed" w:sz="4" w:space="0" w:color="auto"/>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７００単位</w:t>
            </w:r>
          </w:p>
        </w:tc>
      </w:tr>
      <w:tr w:rsidR="008813EC" w:rsidRPr="00A34818" w:rsidTr="00694648">
        <w:trPr>
          <w:trHeight w:val="758"/>
        </w:trPr>
        <w:tc>
          <w:tcPr>
            <w:tcW w:w="2074" w:type="dxa"/>
            <w:tcBorders>
              <w:top w:val="single" w:sz="4" w:space="0" w:color="000000"/>
              <w:left w:val="single" w:sz="12" w:space="0" w:color="auto"/>
              <w:bottom w:val="single" w:sz="4" w:space="0" w:color="000000"/>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事業所評価加算</w:t>
            </w:r>
          </w:p>
        </w:tc>
        <w:tc>
          <w:tcPr>
            <w:tcW w:w="4961" w:type="dxa"/>
            <w:gridSpan w:val="2"/>
            <w:tcBorders>
              <w:top w:val="single" w:sz="4" w:space="0" w:color="000000"/>
              <w:left w:val="single" w:sz="4" w:space="0" w:color="000000"/>
              <w:bottom w:val="single" w:sz="4" w:space="0" w:color="000000"/>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当該加算の算定基準に適合し、かつ、評価対象期間中、利用者の要支援状態の維持・改善の割合が一定以上となった場合（１月につき）</w:t>
            </w:r>
          </w:p>
        </w:tc>
        <w:tc>
          <w:tcPr>
            <w:tcW w:w="2268" w:type="dxa"/>
            <w:tcBorders>
              <w:top w:val="single" w:sz="4" w:space="0" w:color="000000"/>
              <w:left w:val="single" w:sz="4" w:space="0" w:color="auto"/>
              <w:bottom w:val="single" w:sz="4" w:space="0" w:color="000000"/>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rFonts w:cs="Times New Roman"/>
                <w:color w:val="FF0000"/>
              </w:rPr>
            </w:pPr>
            <w:r>
              <w:rPr>
                <w:rFonts w:cs="Times New Roman" w:hint="eastAsia"/>
                <w:color w:val="FF0000"/>
              </w:rPr>
              <w:t xml:space="preserve">　</w:t>
            </w:r>
            <w:r w:rsidR="00D1591C" w:rsidRPr="00A34818">
              <w:rPr>
                <w:rFonts w:cs="Times New Roman" w:hint="eastAsia"/>
                <w:color w:val="FF0000"/>
              </w:rPr>
              <w:t>１２０単位</w:t>
            </w:r>
          </w:p>
        </w:tc>
      </w:tr>
      <w:tr w:rsidR="008813EC" w:rsidRPr="00A34818" w:rsidTr="00694648">
        <w:trPr>
          <w:trHeight w:val="112"/>
        </w:trPr>
        <w:tc>
          <w:tcPr>
            <w:tcW w:w="2074" w:type="dxa"/>
            <w:vMerge w:val="restart"/>
            <w:tcBorders>
              <w:top w:val="single" w:sz="4" w:space="0" w:color="000000"/>
              <w:left w:val="single" w:sz="12" w:space="0" w:color="auto"/>
              <w:bottom w:val="dashSmallGap" w:sz="4" w:space="0" w:color="auto"/>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サービス提供体制</w:t>
            </w:r>
          </w:p>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強化加算Ⅰ</w:t>
            </w:r>
            <w:r w:rsidR="007D22D4" w:rsidRPr="00A34818">
              <w:rPr>
                <w:rFonts w:hAnsi="Times New Roman" w:hint="eastAsia"/>
                <w:color w:val="FF0000"/>
                <w:spacing w:val="2"/>
              </w:rPr>
              <w:t>イ</w:t>
            </w:r>
          </w:p>
        </w:tc>
        <w:tc>
          <w:tcPr>
            <w:tcW w:w="2899" w:type="dxa"/>
            <w:vMerge w:val="restart"/>
            <w:tcBorders>
              <w:top w:val="single" w:sz="4" w:space="0" w:color="000000"/>
              <w:left w:val="single" w:sz="4" w:space="0" w:color="000000"/>
              <w:bottom w:val="dashSmallGap" w:sz="4" w:space="0" w:color="auto"/>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当該加算の体制・人材要件を満たす場合（１月につき）</w:t>
            </w:r>
          </w:p>
          <w:p w:rsidR="00D1591C" w:rsidRPr="00A34818" w:rsidRDefault="007D22D4" w:rsidP="00A27BC7">
            <w:pPr>
              <w:kinsoku w:val="0"/>
              <w:wordWrap/>
              <w:overflowPunct w:val="0"/>
              <w:autoSpaceDE w:val="0"/>
              <w:autoSpaceDN w:val="0"/>
              <w:spacing w:line="240" w:lineRule="exact"/>
              <w:jc w:val="both"/>
              <w:rPr>
                <w:rFonts w:cs="Times New Roman"/>
                <w:color w:val="FF0000"/>
                <w:sz w:val="16"/>
                <w:szCs w:val="16"/>
              </w:rPr>
            </w:pPr>
            <w:r w:rsidRPr="00A34818">
              <w:rPr>
                <w:rFonts w:cs="Times New Roman" w:hint="eastAsia"/>
                <w:color w:val="FF0000"/>
                <w:sz w:val="16"/>
                <w:szCs w:val="16"/>
              </w:rPr>
              <w:t>※</w:t>
            </w:r>
            <w:r w:rsidR="00D1591C" w:rsidRPr="00A34818">
              <w:rPr>
                <w:rFonts w:cs="Times New Roman" w:hint="eastAsia"/>
                <w:color w:val="FF0000"/>
                <w:sz w:val="16"/>
                <w:szCs w:val="16"/>
              </w:rPr>
              <w:t>いずれか１つを算定する。</w:t>
            </w:r>
          </w:p>
        </w:tc>
        <w:tc>
          <w:tcPr>
            <w:tcW w:w="2062" w:type="dxa"/>
            <w:tcBorders>
              <w:top w:val="single" w:sz="4" w:space="0" w:color="000000"/>
              <w:left w:val="single" w:sz="4" w:space="0" w:color="000000"/>
              <w:bottom w:val="dashSmallGap" w:sz="4" w:space="0" w:color="auto"/>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要支援１</w:t>
            </w:r>
          </w:p>
        </w:tc>
        <w:tc>
          <w:tcPr>
            <w:tcW w:w="2268" w:type="dxa"/>
            <w:tcBorders>
              <w:top w:val="single" w:sz="4" w:space="0" w:color="000000"/>
              <w:left w:val="single" w:sz="4" w:space="0" w:color="auto"/>
              <w:bottom w:val="dashSmallGap" w:sz="4" w:space="0" w:color="auto"/>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r w:rsidR="007D22D4" w:rsidRPr="00A34818">
              <w:rPr>
                <w:rFonts w:hint="eastAsia"/>
                <w:color w:val="FF0000"/>
              </w:rPr>
              <w:t>７２</w:t>
            </w:r>
            <w:r w:rsidR="00D1591C" w:rsidRPr="00A34818">
              <w:rPr>
                <w:rFonts w:hint="eastAsia"/>
                <w:color w:val="FF0000"/>
              </w:rPr>
              <w:t>単位</w:t>
            </w:r>
          </w:p>
        </w:tc>
      </w:tr>
      <w:tr w:rsidR="008813EC" w:rsidRPr="00A34818" w:rsidTr="00694648">
        <w:trPr>
          <w:trHeight w:val="149"/>
        </w:trPr>
        <w:tc>
          <w:tcPr>
            <w:tcW w:w="2074" w:type="dxa"/>
            <w:vMerge/>
            <w:tcBorders>
              <w:top w:val="dashSmallGap" w:sz="4" w:space="0" w:color="auto"/>
              <w:left w:val="single" w:sz="12" w:space="0" w:color="auto"/>
              <w:bottom w:val="dashSmallGap" w:sz="4" w:space="0" w:color="auto"/>
              <w:right w:val="single" w:sz="4" w:space="0" w:color="000000"/>
            </w:tcBorders>
            <w:vAlign w:val="center"/>
          </w:tcPr>
          <w:p w:rsidR="00D1591C" w:rsidRPr="00A34818" w:rsidRDefault="00D1591C" w:rsidP="00391E08">
            <w:pPr>
              <w:kinsoku w:val="0"/>
              <w:wordWrap/>
              <w:overflowPunct w:val="0"/>
              <w:autoSpaceDE w:val="0"/>
              <w:autoSpaceDN w:val="0"/>
              <w:spacing w:line="240" w:lineRule="exact"/>
              <w:jc w:val="center"/>
              <w:rPr>
                <w:rFonts w:hAnsi="Times New Roman"/>
                <w:color w:val="FF0000"/>
                <w:spacing w:val="2"/>
              </w:rPr>
            </w:pPr>
          </w:p>
        </w:tc>
        <w:tc>
          <w:tcPr>
            <w:tcW w:w="2899" w:type="dxa"/>
            <w:vMerge/>
            <w:tcBorders>
              <w:top w:val="dashSmallGap" w:sz="4" w:space="0" w:color="auto"/>
              <w:left w:val="single" w:sz="4" w:space="0" w:color="000000"/>
              <w:bottom w:val="dashSmallGap" w:sz="4" w:space="0" w:color="auto"/>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both"/>
              <w:rPr>
                <w:rFonts w:cs="Times New Roman"/>
                <w:color w:val="FF0000"/>
                <w:sz w:val="20"/>
                <w:szCs w:val="20"/>
              </w:rPr>
            </w:pPr>
          </w:p>
        </w:tc>
        <w:tc>
          <w:tcPr>
            <w:tcW w:w="2062" w:type="dxa"/>
            <w:tcBorders>
              <w:top w:val="dashSmallGap" w:sz="4" w:space="0" w:color="auto"/>
              <w:left w:val="single" w:sz="4" w:space="0" w:color="000000"/>
              <w:bottom w:val="dashSmallGap" w:sz="4" w:space="0" w:color="auto"/>
              <w:right w:val="single" w:sz="4" w:space="0" w:color="auto"/>
            </w:tcBorders>
            <w:vAlign w:val="center"/>
          </w:tcPr>
          <w:p w:rsidR="00D1591C" w:rsidRPr="00A34818" w:rsidRDefault="00D1591C" w:rsidP="00391E08">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要支援２</w:t>
            </w:r>
          </w:p>
        </w:tc>
        <w:tc>
          <w:tcPr>
            <w:tcW w:w="2268" w:type="dxa"/>
            <w:tcBorders>
              <w:top w:val="dashSmallGap" w:sz="4" w:space="0" w:color="auto"/>
              <w:left w:val="single" w:sz="4" w:space="0" w:color="auto"/>
              <w:bottom w:val="dashSmallGap" w:sz="4" w:space="0" w:color="auto"/>
              <w:right w:val="single" w:sz="12" w:space="0" w:color="auto"/>
            </w:tcBorders>
            <w:vAlign w:val="center"/>
          </w:tcPr>
          <w:p w:rsidR="00D1591C"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r w:rsidR="007D22D4" w:rsidRPr="00A34818">
              <w:rPr>
                <w:rFonts w:hint="eastAsia"/>
                <w:color w:val="FF0000"/>
              </w:rPr>
              <w:t>１４４</w:t>
            </w:r>
            <w:r w:rsidR="00D1591C" w:rsidRPr="00A34818">
              <w:rPr>
                <w:rFonts w:hint="eastAsia"/>
                <w:color w:val="FF0000"/>
              </w:rPr>
              <w:t>単位</w:t>
            </w:r>
          </w:p>
        </w:tc>
      </w:tr>
      <w:tr w:rsidR="008813EC" w:rsidRPr="00A34818" w:rsidTr="00694648">
        <w:trPr>
          <w:trHeight w:val="123"/>
        </w:trPr>
        <w:tc>
          <w:tcPr>
            <w:tcW w:w="2074" w:type="dxa"/>
            <w:vMerge w:val="restart"/>
            <w:tcBorders>
              <w:top w:val="dashSmallGap" w:sz="4" w:space="0" w:color="auto"/>
              <w:left w:val="single" w:sz="12" w:space="0" w:color="auto"/>
              <w:bottom w:val="dashSmallGap" w:sz="4" w:space="0" w:color="auto"/>
              <w:right w:val="single" w:sz="4" w:space="0" w:color="000000"/>
            </w:tcBorders>
            <w:vAlign w:val="center"/>
          </w:tcPr>
          <w:p w:rsidR="007D22D4" w:rsidRPr="00A34818" w:rsidRDefault="007D22D4" w:rsidP="007D22D4">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サービス提供体制</w:t>
            </w:r>
          </w:p>
          <w:p w:rsidR="007D22D4" w:rsidRPr="00A34818" w:rsidRDefault="007D22D4" w:rsidP="007D22D4">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強化加算Ⅰロ</w:t>
            </w:r>
          </w:p>
        </w:tc>
        <w:tc>
          <w:tcPr>
            <w:tcW w:w="2899" w:type="dxa"/>
            <w:vMerge/>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both"/>
              <w:rPr>
                <w:rFonts w:cs="Times New Roman"/>
                <w:color w:val="FF0000"/>
                <w:sz w:val="20"/>
                <w:szCs w:val="20"/>
              </w:rPr>
            </w:pPr>
          </w:p>
        </w:tc>
        <w:tc>
          <w:tcPr>
            <w:tcW w:w="2062" w:type="dxa"/>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5D6BBB">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要支援１</w:t>
            </w:r>
          </w:p>
        </w:tc>
        <w:tc>
          <w:tcPr>
            <w:tcW w:w="2268" w:type="dxa"/>
            <w:tcBorders>
              <w:top w:val="dashSmallGap" w:sz="4" w:space="0" w:color="auto"/>
              <w:left w:val="single" w:sz="4" w:space="0" w:color="auto"/>
              <w:bottom w:val="dashSmallGap" w:sz="4" w:space="0" w:color="auto"/>
              <w:right w:val="single" w:sz="12" w:space="0" w:color="auto"/>
            </w:tcBorders>
            <w:vAlign w:val="center"/>
          </w:tcPr>
          <w:p w:rsidR="007D22D4"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r w:rsidR="007D22D4" w:rsidRPr="00A34818">
              <w:rPr>
                <w:rFonts w:hint="eastAsia"/>
                <w:color w:val="FF0000"/>
              </w:rPr>
              <w:t>４８単位</w:t>
            </w:r>
          </w:p>
        </w:tc>
      </w:tr>
      <w:tr w:rsidR="008813EC" w:rsidRPr="00A34818" w:rsidTr="00694648">
        <w:trPr>
          <w:trHeight w:val="123"/>
        </w:trPr>
        <w:tc>
          <w:tcPr>
            <w:tcW w:w="2074" w:type="dxa"/>
            <w:vMerge/>
            <w:tcBorders>
              <w:top w:val="dashSmallGap" w:sz="4" w:space="0" w:color="auto"/>
              <w:left w:val="single" w:sz="12" w:space="0" w:color="auto"/>
              <w:bottom w:val="dashSmallGap"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p>
        </w:tc>
        <w:tc>
          <w:tcPr>
            <w:tcW w:w="2899" w:type="dxa"/>
            <w:vMerge/>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both"/>
              <w:rPr>
                <w:rFonts w:cs="Times New Roman"/>
                <w:color w:val="FF0000"/>
                <w:sz w:val="20"/>
                <w:szCs w:val="20"/>
              </w:rPr>
            </w:pPr>
          </w:p>
        </w:tc>
        <w:tc>
          <w:tcPr>
            <w:tcW w:w="2062" w:type="dxa"/>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5D6BBB">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要支援２</w:t>
            </w:r>
          </w:p>
        </w:tc>
        <w:tc>
          <w:tcPr>
            <w:tcW w:w="2268" w:type="dxa"/>
            <w:tcBorders>
              <w:top w:val="dashSmallGap" w:sz="4" w:space="0" w:color="auto"/>
              <w:left w:val="single" w:sz="4" w:space="0" w:color="auto"/>
              <w:bottom w:val="dashSmallGap" w:sz="4" w:space="0" w:color="auto"/>
              <w:right w:val="single" w:sz="12" w:space="0" w:color="auto"/>
            </w:tcBorders>
            <w:vAlign w:val="center"/>
          </w:tcPr>
          <w:p w:rsidR="007D22D4"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r w:rsidR="007D22D4" w:rsidRPr="00A34818">
              <w:rPr>
                <w:rFonts w:hint="eastAsia"/>
                <w:color w:val="FF0000"/>
              </w:rPr>
              <w:t>９６単位</w:t>
            </w:r>
          </w:p>
        </w:tc>
      </w:tr>
      <w:tr w:rsidR="008813EC" w:rsidRPr="00A34818" w:rsidTr="00694648">
        <w:trPr>
          <w:trHeight w:val="123"/>
        </w:trPr>
        <w:tc>
          <w:tcPr>
            <w:tcW w:w="2074" w:type="dxa"/>
            <w:vMerge w:val="restart"/>
            <w:tcBorders>
              <w:top w:val="dashSmallGap" w:sz="4" w:space="0" w:color="auto"/>
              <w:left w:val="single" w:sz="12" w:space="0" w:color="auto"/>
              <w:bottom w:val="dashSmallGap"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サービス提供体制</w:t>
            </w:r>
          </w:p>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強化加算Ⅱ</w:t>
            </w:r>
          </w:p>
        </w:tc>
        <w:tc>
          <w:tcPr>
            <w:tcW w:w="2899" w:type="dxa"/>
            <w:vMerge/>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both"/>
              <w:rPr>
                <w:rFonts w:cs="Times New Roman"/>
                <w:color w:val="FF0000"/>
                <w:sz w:val="20"/>
                <w:szCs w:val="20"/>
              </w:rPr>
            </w:pPr>
          </w:p>
        </w:tc>
        <w:tc>
          <w:tcPr>
            <w:tcW w:w="2062" w:type="dxa"/>
            <w:tcBorders>
              <w:top w:val="dashSmallGap" w:sz="4" w:space="0" w:color="auto"/>
              <w:left w:val="single" w:sz="4" w:space="0" w:color="000000"/>
              <w:bottom w:val="dashSmallGap" w:sz="4" w:space="0" w:color="auto"/>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要支援１</w:t>
            </w:r>
          </w:p>
        </w:tc>
        <w:tc>
          <w:tcPr>
            <w:tcW w:w="2268" w:type="dxa"/>
            <w:tcBorders>
              <w:top w:val="dashSmallGap" w:sz="4" w:space="0" w:color="auto"/>
              <w:left w:val="single" w:sz="4" w:space="0" w:color="auto"/>
              <w:bottom w:val="dashSmallGap" w:sz="4" w:space="0" w:color="auto"/>
              <w:right w:val="single" w:sz="12" w:space="0" w:color="auto"/>
            </w:tcBorders>
            <w:vAlign w:val="center"/>
          </w:tcPr>
          <w:p w:rsidR="007D22D4"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r w:rsidR="007D22D4" w:rsidRPr="00A34818">
              <w:rPr>
                <w:rFonts w:hint="eastAsia"/>
                <w:color w:val="FF0000"/>
              </w:rPr>
              <w:t>２４単位</w:t>
            </w:r>
          </w:p>
        </w:tc>
      </w:tr>
      <w:tr w:rsidR="008813EC" w:rsidRPr="00A34818" w:rsidTr="00694648">
        <w:trPr>
          <w:trHeight w:val="77"/>
        </w:trPr>
        <w:tc>
          <w:tcPr>
            <w:tcW w:w="2074" w:type="dxa"/>
            <w:vMerge/>
            <w:tcBorders>
              <w:top w:val="dashSmallGap" w:sz="4" w:space="0" w:color="auto"/>
              <w:left w:val="single" w:sz="12" w:space="0" w:color="auto"/>
              <w:bottom w:val="single"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p>
        </w:tc>
        <w:tc>
          <w:tcPr>
            <w:tcW w:w="2899" w:type="dxa"/>
            <w:vMerge/>
            <w:tcBorders>
              <w:top w:val="dashSmallGap" w:sz="4" w:space="0" w:color="auto"/>
              <w:left w:val="single" w:sz="4" w:space="0" w:color="000000"/>
              <w:bottom w:val="single" w:sz="4" w:space="0" w:color="000000"/>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both"/>
              <w:rPr>
                <w:rFonts w:cs="Times New Roman"/>
                <w:color w:val="FF0000"/>
                <w:sz w:val="20"/>
                <w:szCs w:val="20"/>
              </w:rPr>
            </w:pPr>
          </w:p>
        </w:tc>
        <w:tc>
          <w:tcPr>
            <w:tcW w:w="2062" w:type="dxa"/>
            <w:tcBorders>
              <w:top w:val="dashSmallGap" w:sz="4" w:space="0" w:color="auto"/>
              <w:left w:val="single" w:sz="4" w:space="0" w:color="000000"/>
              <w:bottom w:val="single" w:sz="4" w:space="0" w:color="000000"/>
              <w:right w:val="single" w:sz="4" w:space="0" w:color="auto"/>
            </w:tcBorders>
            <w:vAlign w:val="center"/>
          </w:tcPr>
          <w:p w:rsidR="007D22D4" w:rsidRPr="00A34818" w:rsidRDefault="007D22D4" w:rsidP="00391E08">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要支援２</w:t>
            </w:r>
          </w:p>
        </w:tc>
        <w:tc>
          <w:tcPr>
            <w:tcW w:w="2268" w:type="dxa"/>
            <w:tcBorders>
              <w:top w:val="dashSmallGap" w:sz="4" w:space="0" w:color="auto"/>
              <w:left w:val="single" w:sz="4" w:space="0" w:color="auto"/>
              <w:bottom w:val="single" w:sz="4" w:space="0" w:color="000000"/>
              <w:right w:val="single" w:sz="12" w:space="0" w:color="auto"/>
            </w:tcBorders>
            <w:vAlign w:val="center"/>
          </w:tcPr>
          <w:p w:rsidR="007D22D4" w:rsidRPr="00A34818" w:rsidRDefault="0090236D" w:rsidP="00391E08">
            <w:pPr>
              <w:kinsoku w:val="0"/>
              <w:wordWrap/>
              <w:overflowPunct w:val="0"/>
              <w:autoSpaceDE w:val="0"/>
              <w:autoSpaceDN w:val="0"/>
              <w:spacing w:line="240" w:lineRule="exact"/>
              <w:jc w:val="center"/>
              <w:rPr>
                <w:color w:val="FF0000"/>
              </w:rPr>
            </w:pPr>
            <w:r>
              <w:rPr>
                <w:rFonts w:hint="eastAsia"/>
                <w:color w:val="FF0000"/>
              </w:rPr>
              <w:t xml:space="preserve">　　</w:t>
            </w:r>
            <w:bookmarkStart w:id="0" w:name="_GoBack"/>
            <w:bookmarkEnd w:id="0"/>
            <w:r w:rsidR="007D22D4" w:rsidRPr="00A34818">
              <w:rPr>
                <w:rFonts w:hint="eastAsia"/>
                <w:color w:val="FF0000"/>
              </w:rPr>
              <w:t>４８単位</w:t>
            </w:r>
          </w:p>
        </w:tc>
      </w:tr>
      <w:tr w:rsidR="008813EC" w:rsidRPr="00A34818" w:rsidTr="007D22D4">
        <w:trPr>
          <w:trHeight w:val="665"/>
        </w:trPr>
        <w:tc>
          <w:tcPr>
            <w:tcW w:w="2074" w:type="dxa"/>
            <w:tcBorders>
              <w:top w:val="single" w:sz="4" w:space="0" w:color="auto"/>
              <w:left w:val="single" w:sz="12" w:space="0" w:color="auto"/>
              <w:bottom w:val="dashed" w:sz="4" w:space="0" w:color="auto"/>
              <w:right w:val="single" w:sz="4" w:space="0" w:color="000000"/>
              <w:tr2bl w:val="nil"/>
            </w:tcBorders>
            <w:vAlign w:val="center"/>
          </w:tcPr>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lastRenderedPageBreak/>
              <w:t>中山間地域等に</w:t>
            </w:r>
          </w:p>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居住する者への</w:t>
            </w:r>
          </w:p>
          <w:p w:rsidR="007D22D4" w:rsidRPr="00A34818" w:rsidRDefault="007D22D4" w:rsidP="00391E08">
            <w:pPr>
              <w:kinsoku w:val="0"/>
              <w:wordWrap/>
              <w:overflowPunct w:val="0"/>
              <w:autoSpaceDE w:val="0"/>
              <w:autoSpaceDN w:val="0"/>
              <w:spacing w:line="240" w:lineRule="exact"/>
              <w:jc w:val="center"/>
              <w:rPr>
                <w:rFonts w:hAnsi="Times New Roman" w:cs="Times New Roman"/>
                <w:color w:val="FF0000"/>
                <w:spacing w:val="2"/>
              </w:rPr>
            </w:pPr>
            <w:r w:rsidRPr="00A34818">
              <w:rPr>
                <w:rFonts w:hAnsi="Times New Roman" w:hint="eastAsia"/>
                <w:color w:val="FF0000"/>
                <w:spacing w:val="2"/>
              </w:rPr>
              <w:t>サービス提供加算</w:t>
            </w:r>
          </w:p>
        </w:tc>
        <w:tc>
          <w:tcPr>
            <w:tcW w:w="4961" w:type="dxa"/>
            <w:gridSpan w:val="2"/>
            <w:tcBorders>
              <w:top w:val="single" w:sz="4" w:space="0" w:color="000000"/>
              <w:left w:val="single" w:sz="4" w:space="0" w:color="000000"/>
              <w:right w:val="single" w:sz="4" w:space="0" w:color="auto"/>
              <w:tr2bl w:val="nil"/>
            </w:tcBorders>
            <w:vAlign w:val="center"/>
          </w:tcPr>
          <w:p w:rsidR="007D22D4" w:rsidRPr="00A34818" w:rsidRDefault="007D22D4"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中山間地域等において、通常の事業の実施地域以外</w:t>
            </w:r>
            <w:r w:rsidR="005D6BBB" w:rsidRPr="00A34818">
              <w:rPr>
                <w:rFonts w:cs="Times New Roman" w:hint="eastAsia"/>
                <w:color w:val="FF0000"/>
                <w:sz w:val="20"/>
                <w:szCs w:val="20"/>
              </w:rPr>
              <w:t>に居住する利用者へサービス提供した場合　※（注１</w:t>
            </w:r>
            <w:r w:rsidRPr="00A34818">
              <w:rPr>
                <w:rFonts w:cs="Times New Roman" w:hint="eastAsia"/>
                <w:color w:val="FF0000"/>
                <w:sz w:val="20"/>
                <w:szCs w:val="20"/>
              </w:rPr>
              <w:t>）</w:t>
            </w:r>
          </w:p>
        </w:tc>
        <w:tc>
          <w:tcPr>
            <w:tcW w:w="2268" w:type="dxa"/>
            <w:tcBorders>
              <w:top w:val="single" w:sz="4" w:space="0" w:color="000000"/>
              <w:left w:val="single" w:sz="4" w:space="0" w:color="auto"/>
              <w:bottom w:val="dashed" w:sz="4" w:space="0" w:color="auto"/>
              <w:right w:val="single" w:sz="12" w:space="0" w:color="auto"/>
              <w:tr2bl w:val="nil"/>
            </w:tcBorders>
            <w:vAlign w:val="center"/>
          </w:tcPr>
          <w:p w:rsidR="00D10A49" w:rsidRDefault="007D22D4" w:rsidP="00D10A49">
            <w:pPr>
              <w:kinsoku w:val="0"/>
              <w:wordWrap/>
              <w:overflowPunct w:val="0"/>
              <w:autoSpaceDE w:val="0"/>
              <w:autoSpaceDN w:val="0"/>
              <w:spacing w:line="240" w:lineRule="exact"/>
              <w:rPr>
                <w:color w:val="FF0000"/>
                <w:sz w:val="20"/>
                <w:szCs w:val="20"/>
              </w:rPr>
            </w:pPr>
            <w:r w:rsidRPr="00A34818">
              <w:rPr>
                <w:rFonts w:hint="eastAsia"/>
                <w:color w:val="FF0000"/>
                <w:sz w:val="20"/>
                <w:szCs w:val="20"/>
              </w:rPr>
              <w:t>１月の利用料金（基本部分＋延長加算）</w:t>
            </w:r>
          </w:p>
          <w:p w:rsidR="007D22D4" w:rsidRPr="00A34818" w:rsidRDefault="007D22D4" w:rsidP="00D10A49">
            <w:pPr>
              <w:kinsoku w:val="0"/>
              <w:wordWrap/>
              <w:overflowPunct w:val="0"/>
              <w:autoSpaceDE w:val="0"/>
              <w:autoSpaceDN w:val="0"/>
              <w:spacing w:line="240" w:lineRule="exact"/>
              <w:rPr>
                <w:color w:val="FF0000"/>
                <w:sz w:val="20"/>
                <w:szCs w:val="20"/>
              </w:rPr>
            </w:pPr>
            <w:r w:rsidRPr="00A34818">
              <w:rPr>
                <w:rFonts w:hint="eastAsia"/>
                <w:color w:val="FF0000"/>
                <w:sz w:val="20"/>
                <w:szCs w:val="20"/>
              </w:rPr>
              <w:t>の５％</w:t>
            </w:r>
          </w:p>
        </w:tc>
      </w:tr>
      <w:tr w:rsidR="008813EC" w:rsidRPr="00A34818" w:rsidTr="00871D43">
        <w:trPr>
          <w:trHeight w:val="586"/>
        </w:trPr>
        <w:tc>
          <w:tcPr>
            <w:tcW w:w="2074" w:type="dxa"/>
            <w:tcBorders>
              <w:top w:val="single" w:sz="4" w:space="0" w:color="000000"/>
              <w:left w:val="single" w:sz="12" w:space="0" w:color="auto"/>
              <w:bottom w:val="dashed"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介護職員</w:t>
            </w:r>
          </w:p>
          <w:p w:rsidR="007D22D4" w:rsidRPr="00A34818" w:rsidRDefault="007D22D4" w:rsidP="00391E08">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処遇改善加算Ⅰ</w:t>
            </w:r>
          </w:p>
        </w:tc>
        <w:tc>
          <w:tcPr>
            <w:tcW w:w="4961" w:type="dxa"/>
            <w:gridSpan w:val="2"/>
            <w:vMerge w:val="restart"/>
            <w:tcBorders>
              <w:top w:val="single" w:sz="4" w:space="0" w:color="000000"/>
              <w:left w:val="single" w:sz="4" w:space="0" w:color="000000"/>
              <w:right w:val="single" w:sz="4" w:space="0" w:color="auto"/>
            </w:tcBorders>
            <w:vAlign w:val="center"/>
          </w:tcPr>
          <w:p w:rsidR="007D22D4" w:rsidRPr="00A34818" w:rsidRDefault="005D6BBB" w:rsidP="00391E08">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当該加算の算定要件を満たす場合　※（注１</w:t>
            </w:r>
            <w:r w:rsidR="007D22D4" w:rsidRPr="00A34818">
              <w:rPr>
                <w:rFonts w:cs="Times New Roman" w:hint="eastAsia"/>
                <w:color w:val="FF0000"/>
                <w:sz w:val="20"/>
                <w:szCs w:val="20"/>
              </w:rPr>
              <w:t>）</w:t>
            </w:r>
          </w:p>
          <w:p w:rsidR="007D22D4" w:rsidRPr="00A34818" w:rsidRDefault="007D22D4" w:rsidP="00391E08">
            <w:pPr>
              <w:kinsoku w:val="0"/>
              <w:wordWrap/>
              <w:overflowPunct w:val="0"/>
              <w:autoSpaceDE w:val="0"/>
              <w:autoSpaceDN w:val="0"/>
              <w:spacing w:line="240" w:lineRule="exact"/>
              <w:jc w:val="both"/>
              <w:rPr>
                <w:rFonts w:cs="Times New Roman"/>
                <w:color w:val="FF0000"/>
                <w:sz w:val="16"/>
                <w:szCs w:val="16"/>
              </w:rPr>
            </w:pPr>
            <w:r w:rsidRPr="00A34818">
              <w:rPr>
                <w:rFonts w:cs="Times New Roman" w:hint="eastAsia"/>
                <w:color w:val="FF0000"/>
                <w:sz w:val="16"/>
                <w:szCs w:val="16"/>
              </w:rPr>
              <w:t>※いずれか１つを算定する。</w:t>
            </w:r>
          </w:p>
        </w:tc>
        <w:tc>
          <w:tcPr>
            <w:tcW w:w="2268" w:type="dxa"/>
            <w:tcBorders>
              <w:top w:val="single" w:sz="4" w:space="0" w:color="000000"/>
              <w:left w:val="single" w:sz="4" w:space="0" w:color="auto"/>
              <w:bottom w:val="dashed" w:sz="4" w:space="0" w:color="auto"/>
              <w:right w:val="single" w:sz="12" w:space="0" w:color="auto"/>
            </w:tcBorders>
            <w:vAlign w:val="center"/>
          </w:tcPr>
          <w:p w:rsidR="007D22D4" w:rsidRPr="00D10A49" w:rsidRDefault="007D22D4" w:rsidP="00D10A49">
            <w:pPr>
              <w:kinsoku w:val="0"/>
              <w:wordWrap/>
              <w:overflowPunct w:val="0"/>
              <w:autoSpaceDE w:val="0"/>
              <w:autoSpaceDN w:val="0"/>
              <w:spacing w:line="240" w:lineRule="exact"/>
              <w:rPr>
                <w:rFonts w:asciiTheme="minorEastAsia" w:eastAsiaTheme="minorEastAsia" w:hAnsiTheme="minorEastAsia"/>
                <w:color w:val="FF0000"/>
              </w:rPr>
            </w:pPr>
            <w:r w:rsidRPr="00A34818">
              <w:rPr>
                <w:rFonts w:asciiTheme="minorEastAsia" w:eastAsiaTheme="minorEastAsia" w:hAnsiTheme="minorEastAsia" w:hint="eastAsia"/>
                <w:color w:val="FF0000"/>
              </w:rPr>
              <w:t>１月の利用料金（基本部分＋各種加算減算）の４.０％</w:t>
            </w:r>
          </w:p>
        </w:tc>
      </w:tr>
      <w:tr w:rsidR="008813EC" w:rsidRPr="00A34818" w:rsidTr="00871D43">
        <w:trPr>
          <w:trHeight w:val="586"/>
        </w:trPr>
        <w:tc>
          <w:tcPr>
            <w:tcW w:w="2074" w:type="dxa"/>
            <w:tcBorders>
              <w:top w:val="dashed" w:sz="4" w:space="0" w:color="auto"/>
              <w:left w:val="single" w:sz="12" w:space="0" w:color="auto"/>
              <w:bottom w:val="dashed"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介護職員</w:t>
            </w:r>
          </w:p>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処遇改善加算Ⅱ</w:t>
            </w:r>
          </w:p>
        </w:tc>
        <w:tc>
          <w:tcPr>
            <w:tcW w:w="4961" w:type="dxa"/>
            <w:gridSpan w:val="2"/>
            <w:vMerge/>
            <w:tcBorders>
              <w:left w:val="single" w:sz="4" w:space="0" w:color="000000"/>
              <w:right w:val="single" w:sz="4" w:space="0" w:color="auto"/>
            </w:tcBorders>
            <w:vAlign w:val="center"/>
          </w:tcPr>
          <w:p w:rsidR="007D22D4" w:rsidRPr="00A34818" w:rsidRDefault="007D22D4" w:rsidP="00391E08">
            <w:pPr>
              <w:kinsoku w:val="0"/>
              <w:wordWrap/>
              <w:overflowPunct w:val="0"/>
              <w:autoSpaceDE w:val="0"/>
              <w:autoSpaceDN w:val="0"/>
              <w:spacing w:line="280" w:lineRule="exact"/>
              <w:jc w:val="both"/>
              <w:rPr>
                <w:rFonts w:cs="Times New Roman"/>
                <w:color w:val="FF0000"/>
                <w:sz w:val="20"/>
                <w:szCs w:val="20"/>
              </w:rPr>
            </w:pPr>
          </w:p>
        </w:tc>
        <w:tc>
          <w:tcPr>
            <w:tcW w:w="2268" w:type="dxa"/>
            <w:tcBorders>
              <w:top w:val="dashed" w:sz="4" w:space="0" w:color="auto"/>
              <w:left w:val="single" w:sz="4" w:space="0" w:color="auto"/>
              <w:bottom w:val="dashed" w:sz="4" w:space="0" w:color="auto"/>
              <w:right w:val="single" w:sz="12" w:space="0" w:color="auto"/>
            </w:tcBorders>
            <w:vAlign w:val="center"/>
          </w:tcPr>
          <w:p w:rsidR="007D22D4" w:rsidRPr="00D10A49" w:rsidRDefault="007D22D4" w:rsidP="00D10A49">
            <w:pPr>
              <w:kinsoku w:val="0"/>
              <w:wordWrap/>
              <w:overflowPunct w:val="0"/>
              <w:autoSpaceDE w:val="0"/>
              <w:autoSpaceDN w:val="0"/>
              <w:spacing w:line="240" w:lineRule="exact"/>
              <w:rPr>
                <w:rFonts w:asciiTheme="minorEastAsia" w:eastAsiaTheme="minorEastAsia" w:hAnsiTheme="minorEastAsia"/>
                <w:color w:val="FF0000"/>
              </w:rPr>
            </w:pPr>
            <w:r w:rsidRPr="00A34818">
              <w:rPr>
                <w:rFonts w:asciiTheme="minorEastAsia" w:eastAsiaTheme="minorEastAsia" w:hAnsiTheme="minorEastAsia" w:hint="eastAsia"/>
                <w:color w:val="FF0000"/>
              </w:rPr>
              <w:t>１月の利用料金（基本部分＋各種加算減算）の２.２％</w:t>
            </w:r>
          </w:p>
        </w:tc>
      </w:tr>
      <w:tr w:rsidR="008813EC" w:rsidRPr="00A34818" w:rsidTr="00871D43">
        <w:trPr>
          <w:trHeight w:val="99"/>
        </w:trPr>
        <w:tc>
          <w:tcPr>
            <w:tcW w:w="2074" w:type="dxa"/>
            <w:tcBorders>
              <w:top w:val="dashed" w:sz="4" w:space="0" w:color="auto"/>
              <w:left w:val="single" w:sz="12" w:space="0" w:color="auto"/>
              <w:bottom w:val="dashed" w:sz="4" w:space="0" w:color="auto"/>
              <w:right w:val="single" w:sz="4" w:space="0" w:color="000000"/>
            </w:tcBorders>
            <w:vAlign w:val="center"/>
          </w:tcPr>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介護職員</w:t>
            </w:r>
          </w:p>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処遇改善加算Ⅲ</w:t>
            </w:r>
          </w:p>
        </w:tc>
        <w:tc>
          <w:tcPr>
            <w:tcW w:w="4961" w:type="dxa"/>
            <w:gridSpan w:val="2"/>
            <w:vMerge/>
            <w:tcBorders>
              <w:left w:val="single" w:sz="4" w:space="0" w:color="000000"/>
              <w:right w:val="single" w:sz="4" w:space="0" w:color="auto"/>
            </w:tcBorders>
            <w:vAlign w:val="center"/>
          </w:tcPr>
          <w:p w:rsidR="007D22D4" w:rsidRPr="00A34818" w:rsidRDefault="007D22D4" w:rsidP="00391E08">
            <w:pPr>
              <w:kinsoku w:val="0"/>
              <w:wordWrap/>
              <w:overflowPunct w:val="0"/>
              <w:autoSpaceDE w:val="0"/>
              <w:autoSpaceDN w:val="0"/>
              <w:spacing w:line="280" w:lineRule="exact"/>
              <w:jc w:val="both"/>
              <w:rPr>
                <w:rFonts w:cs="Times New Roman"/>
                <w:color w:val="FF0000"/>
                <w:sz w:val="20"/>
                <w:szCs w:val="20"/>
              </w:rPr>
            </w:pPr>
          </w:p>
        </w:tc>
        <w:tc>
          <w:tcPr>
            <w:tcW w:w="2268" w:type="dxa"/>
            <w:tcBorders>
              <w:top w:val="dashed" w:sz="4" w:space="0" w:color="auto"/>
              <w:left w:val="single" w:sz="4" w:space="0" w:color="auto"/>
              <w:bottom w:val="dashed" w:sz="4" w:space="0" w:color="auto"/>
              <w:right w:val="single" w:sz="12" w:space="0" w:color="auto"/>
            </w:tcBorders>
            <w:vAlign w:val="center"/>
          </w:tcPr>
          <w:p w:rsidR="007D22D4" w:rsidRPr="00A34818" w:rsidRDefault="007D22D4" w:rsidP="00D10A49">
            <w:pPr>
              <w:kinsoku w:val="0"/>
              <w:wordWrap/>
              <w:overflowPunct w:val="0"/>
              <w:autoSpaceDE w:val="0"/>
              <w:autoSpaceDN w:val="0"/>
              <w:spacing w:line="280" w:lineRule="exact"/>
              <w:rPr>
                <w:color w:val="FF0000"/>
              </w:rPr>
            </w:pPr>
            <w:r w:rsidRPr="00A34818">
              <w:rPr>
                <w:rFonts w:hint="eastAsia"/>
                <w:color w:val="FF0000"/>
              </w:rPr>
              <w:t>加算Ⅱの９０％</w:t>
            </w:r>
          </w:p>
        </w:tc>
      </w:tr>
      <w:tr w:rsidR="008813EC" w:rsidRPr="00A34818" w:rsidTr="00871D43">
        <w:trPr>
          <w:trHeight w:val="99"/>
        </w:trPr>
        <w:tc>
          <w:tcPr>
            <w:tcW w:w="2074" w:type="dxa"/>
            <w:tcBorders>
              <w:top w:val="dashed" w:sz="4" w:space="0" w:color="auto"/>
              <w:left w:val="single" w:sz="12" w:space="0" w:color="auto"/>
              <w:bottom w:val="single" w:sz="12" w:space="0" w:color="auto"/>
              <w:right w:val="single" w:sz="4" w:space="0" w:color="000000"/>
            </w:tcBorders>
            <w:vAlign w:val="center"/>
          </w:tcPr>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介護職員</w:t>
            </w:r>
          </w:p>
          <w:p w:rsidR="007D22D4" w:rsidRPr="00A34818" w:rsidRDefault="007D22D4" w:rsidP="00391E08">
            <w:pPr>
              <w:kinsoku w:val="0"/>
              <w:wordWrap/>
              <w:overflowPunct w:val="0"/>
              <w:autoSpaceDE w:val="0"/>
              <w:autoSpaceDN w:val="0"/>
              <w:spacing w:line="280" w:lineRule="exact"/>
              <w:jc w:val="center"/>
              <w:rPr>
                <w:rFonts w:hAnsi="Times New Roman"/>
                <w:color w:val="FF0000"/>
                <w:spacing w:val="2"/>
              </w:rPr>
            </w:pPr>
            <w:r w:rsidRPr="00A34818">
              <w:rPr>
                <w:rFonts w:hAnsi="Times New Roman" w:hint="eastAsia"/>
                <w:color w:val="FF0000"/>
                <w:spacing w:val="2"/>
              </w:rPr>
              <w:t>処遇改善加算Ⅳ</w:t>
            </w:r>
          </w:p>
        </w:tc>
        <w:tc>
          <w:tcPr>
            <w:tcW w:w="4961" w:type="dxa"/>
            <w:gridSpan w:val="2"/>
            <w:vMerge/>
            <w:tcBorders>
              <w:left w:val="single" w:sz="4" w:space="0" w:color="000000"/>
              <w:bottom w:val="single" w:sz="12" w:space="0" w:color="auto"/>
              <w:right w:val="single" w:sz="4" w:space="0" w:color="auto"/>
            </w:tcBorders>
            <w:vAlign w:val="center"/>
          </w:tcPr>
          <w:p w:rsidR="007D22D4" w:rsidRPr="00A34818" w:rsidRDefault="007D22D4" w:rsidP="00391E08">
            <w:pPr>
              <w:kinsoku w:val="0"/>
              <w:wordWrap/>
              <w:overflowPunct w:val="0"/>
              <w:autoSpaceDE w:val="0"/>
              <w:autoSpaceDN w:val="0"/>
              <w:spacing w:line="280" w:lineRule="exact"/>
              <w:jc w:val="both"/>
              <w:rPr>
                <w:rFonts w:cs="Times New Roman"/>
                <w:color w:val="FF0000"/>
                <w:sz w:val="20"/>
                <w:szCs w:val="20"/>
              </w:rPr>
            </w:pPr>
          </w:p>
        </w:tc>
        <w:tc>
          <w:tcPr>
            <w:tcW w:w="2268" w:type="dxa"/>
            <w:tcBorders>
              <w:top w:val="dashed" w:sz="4" w:space="0" w:color="auto"/>
              <w:left w:val="single" w:sz="4" w:space="0" w:color="auto"/>
              <w:bottom w:val="single" w:sz="12" w:space="0" w:color="auto"/>
              <w:right w:val="single" w:sz="12" w:space="0" w:color="auto"/>
            </w:tcBorders>
            <w:vAlign w:val="center"/>
          </w:tcPr>
          <w:p w:rsidR="007D22D4" w:rsidRPr="00A34818" w:rsidRDefault="007D22D4" w:rsidP="00D10A49">
            <w:pPr>
              <w:kinsoku w:val="0"/>
              <w:wordWrap/>
              <w:overflowPunct w:val="0"/>
              <w:autoSpaceDE w:val="0"/>
              <w:autoSpaceDN w:val="0"/>
              <w:spacing w:line="280" w:lineRule="exact"/>
              <w:rPr>
                <w:color w:val="FF0000"/>
              </w:rPr>
            </w:pPr>
            <w:r w:rsidRPr="00A34818">
              <w:rPr>
                <w:rFonts w:hint="eastAsia"/>
                <w:color w:val="FF0000"/>
              </w:rPr>
              <w:t>加算Ⅱの８０％</w:t>
            </w:r>
          </w:p>
        </w:tc>
      </w:tr>
    </w:tbl>
    <w:p w:rsidR="00391E08" w:rsidRPr="00A34818" w:rsidRDefault="00391E08" w:rsidP="00391E08">
      <w:pPr>
        <w:wordWrap/>
        <w:adjustRightInd/>
        <w:spacing w:line="280" w:lineRule="exact"/>
        <w:rPr>
          <w:color w:val="FF0000"/>
        </w:rPr>
      </w:pPr>
      <w:r w:rsidRPr="00A34818">
        <w:rPr>
          <w:rFonts w:hint="eastAsia"/>
          <w:color w:val="FF0000"/>
        </w:rPr>
        <w:t>（注１）当該加算は区分支給限度額の算定対象からは除かれます。</w:t>
      </w:r>
    </w:p>
    <w:p w:rsidR="00391E08" w:rsidRPr="00A34818" w:rsidRDefault="00391E08" w:rsidP="004C1330">
      <w:pPr>
        <w:wordWrap/>
        <w:adjustRightInd/>
        <w:spacing w:line="280" w:lineRule="exact"/>
        <w:rPr>
          <w:color w:val="FF0000"/>
          <w:sz w:val="22"/>
          <w:szCs w:val="22"/>
        </w:rPr>
      </w:pPr>
    </w:p>
    <w:p w:rsidR="00391E08" w:rsidRPr="00A34818" w:rsidRDefault="00391E08" w:rsidP="00391E08">
      <w:pPr>
        <w:wordWrap/>
        <w:adjustRightInd/>
        <w:spacing w:line="280" w:lineRule="exact"/>
        <w:rPr>
          <w:rFonts w:ascii="ＭＳ ゴシック" w:eastAsia="ＭＳ ゴシック" w:hAnsi="ＭＳ ゴシック" w:cs="Times New Roman"/>
          <w:color w:val="FF0000"/>
        </w:rPr>
      </w:pPr>
      <w:r w:rsidRPr="00A34818">
        <w:rPr>
          <w:rFonts w:ascii="ＭＳ ゴシック" w:eastAsia="ＭＳ ゴシック" w:hAnsi="ＭＳ ゴシック" w:hint="eastAsia"/>
          <w:color w:val="FF0000"/>
        </w:rPr>
        <w:t>【減算】</w:t>
      </w:r>
    </w:p>
    <w:p w:rsidR="00391E08" w:rsidRPr="00A34818" w:rsidRDefault="00391E08" w:rsidP="00391E08">
      <w:pPr>
        <w:wordWrap/>
        <w:adjustRightInd/>
        <w:spacing w:line="280" w:lineRule="exact"/>
        <w:rPr>
          <w:rFonts w:cs="Times New Roman"/>
          <w:color w:val="FF0000"/>
        </w:rPr>
      </w:pPr>
      <w:r w:rsidRPr="00A34818">
        <w:rPr>
          <w:rFonts w:hint="eastAsia"/>
          <w:color w:val="FF0000"/>
        </w:rPr>
        <w:t xml:space="preserve">　以下の要件を満たす場合、</w:t>
      </w:r>
      <w:r w:rsidR="00801AB8" w:rsidRPr="00A34818">
        <w:rPr>
          <w:rFonts w:hint="eastAsia"/>
          <w:color w:val="FF0000"/>
        </w:rPr>
        <w:t>上記の基本部分から以下の単位</w:t>
      </w:r>
      <w:r w:rsidRPr="00A34818">
        <w:rPr>
          <w:rFonts w:hint="eastAsia"/>
          <w:color w:val="FF0000"/>
        </w:rPr>
        <w:t>が減算されます。</w:t>
      </w:r>
    </w:p>
    <w:tbl>
      <w:tblPr>
        <w:tblpPr w:leftFromText="142" w:rightFromText="142" w:vertAnchor="text" w:tblpY="1"/>
        <w:tblOverlap w:val="neve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3231"/>
        <w:gridCol w:w="1701"/>
        <w:gridCol w:w="2268"/>
      </w:tblGrid>
      <w:tr w:rsidR="008813EC" w:rsidRPr="00A34818" w:rsidTr="00273559">
        <w:trPr>
          <w:trHeight w:val="780"/>
        </w:trPr>
        <w:tc>
          <w:tcPr>
            <w:tcW w:w="2103" w:type="dxa"/>
            <w:tcBorders>
              <w:top w:val="single" w:sz="12" w:space="0" w:color="auto"/>
              <w:left w:val="single" w:sz="12" w:space="0" w:color="auto"/>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center"/>
              <w:rPr>
                <w:rFonts w:hAnsi="Times New Roman" w:cs="Times New Roman"/>
                <w:color w:val="FF0000"/>
                <w:spacing w:val="2"/>
                <w:shd w:val="pct15" w:color="auto" w:fill="FFFFFF"/>
              </w:rPr>
            </w:pPr>
            <w:r w:rsidRPr="00A34818">
              <w:rPr>
                <w:rFonts w:hAnsi="Times New Roman" w:hint="eastAsia"/>
                <w:color w:val="FF0000"/>
                <w:spacing w:val="2"/>
              </w:rPr>
              <w:t>減算の種類</w:t>
            </w:r>
          </w:p>
        </w:tc>
        <w:tc>
          <w:tcPr>
            <w:tcW w:w="4932" w:type="dxa"/>
            <w:gridSpan w:val="2"/>
            <w:tcBorders>
              <w:top w:val="single" w:sz="12" w:space="0" w:color="auto"/>
              <w:left w:val="single" w:sz="4" w:space="0" w:color="000000"/>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center"/>
              <w:rPr>
                <w:rFonts w:hAnsi="Times New Roman" w:cs="Times New Roman"/>
                <w:color w:val="FF0000"/>
                <w:spacing w:val="2"/>
                <w:shd w:val="pct15" w:color="auto" w:fill="FFFFFF"/>
              </w:rPr>
            </w:pPr>
            <w:r w:rsidRPr="00A34818">
              <w:rPr>
                <w:rFonts w:hAnsi="Times New Roman" w:hint="eastAsia"/>
                <w:color w:val="FF0000"/>
                <w:spacing w:val="2"/>
              </w:rPr>
              <w:t>減算の要件</w:t>
            </w:r>
          </w:p>
        </w:tc>
        <w:tc>
          <w:tcPr>
            <w:tcW w:w="2268" w:type="dxa"/>
            <w:tcBorders>
              <w:top w:val="single" w:sz="12" w:space="0" w:color="auto"/>
              <w:left w:val="single" w:sz="4" w:space="0" w:color="auto"/>
              <w:bottom w:val="single" w:sz="4" w:space="0" w:color="000000"/>
              <w:right w:val="single" w:sz="12" w:space="0" w:color="auto"/>
            </w:tcBorders>
            <w:shd w:val="clear" w:color="auto" w:fill="auto"/>
            <w:vAlign w:val="center"/>
          </w:tcPr>
          <w:p w:rsidR="00801AB8" w:rsidRPr="00A34818" w:rsidRDefault="00801AB8" w:rsidP="00273559">
            <w:pPr>
              <w:kinsoku w:val="0"/>
              <w:wordWrap/>
              <w:overflowPunct w:val="0"/>
              <w:autoSpaceDE w:val="0"/>
              <w:autoSpaceDN w:val="0"/>
              <w:spacing w:line="240" w:lineRule="exact"/>
              <w:jc w:val="center"/>
              <w:rPr>
                <w:rFonts w:hAnsi="Times New Roman" w:cs="Times New Roman"/>
                <w:color w:val="FF0000"/>
                <w:spacing w:val="2"/>
                <w:shd w:val="pct15" w:color="auto" w:fill="FFFFFF"/>
              </w:rPr>
            </w:pPr>
            <w:r w:rsidRPr="00A34818">
              <w:rPr>
                <w:rFonts w:hAnsi="Times New Roman" w:cs="Times New Roman" w:hint="eastAsia"/>
                <w:color w:val="FF0000"/>
                <w:spacing w:val="2"/>
              </w:rPr>
              <w:t>単位</w:t>
            </w:r>
          </w:p>
        </w:tc>
      </w:tr>
      <w:tr w:rsidR="008813EC" w:rsidRPr="00A34818" w:rsidTr="00273559">
        <w:trPr>
          <w:trHeight w:val="354"/>
        </w:trPr>
        <w:tc>
          <w:tcPr>
            <w:tcW w:w="2103" w:type="dxa"/>
            <w:vMerge w:val="restart"/>
            <w:tcBorders>
              <w:top w:val="single" w:sz="4" w:space="0" w:color="000000"/>
              <w:left w:val="single" w:sz="12" w:space="0" w:color="auto"/>
              <w:right w:val="single" w:sz="4" w:space="0" w:color="000000"/>
            </w:tcBorders>
            <w:vAlign w:val="center"/>
          </w:tcPr>
          <w:p w:rsidR="00801AB8" w:rsidRPr="00A34818" w:rsidRDefault="00801AB8" w:rsidP="00273559">
            <w:pPr>
              <w:kinsoku w:val="0"/>
              <w:wordWrap/>
              <w:overflowPunct w:val="0"/>
              <w:autoSpaceDE w:val="0"/>
              <w:autoSpaceDN w:val="0"/>
              <w:spacing w:line="240" w:lineRule="exact"/>
              <w:jc w:val="center"/>
              <w:rPr>
                <w:rFonts w:hAnsi="Times New Roman"/>
                <w:color w:val="FF0000"/>
                <w:spacing w:val="2"/>
              </w:rPr>
            </w:pPr>
            <w:r w:rsidRPr="00A34818">
              <w:rPr>
                <w:rFonts w:hAnsi="Times New Roman" w:hint="eastAsia"/>
                <w:color w:val="FF0000"/>
                <w:spacing w:val="2"/>
              </w:rPr>
              <w:t>事業所と同一建物に居住する利用者へのサービス提供減算</w:t>
            </w:r>
          </w:p>
        </w:tc>
        <w:tc>
          <w:tcPr>
            <w:tcW w:w="3231" w:type="dxa"/>
            <w:vMerge w:val="restart"/>
            <w:tcBorders>
              <w:top w:val="single" w:sz="4" w:space="0" w:color="000000"/>
              <w:left w:val="single" w:sz="4" w:space="0" w:color="000000"/>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当該減算の要件に該当した場合</w:t>
            </w:r>
          </w:p>
          <w:p w:rsidR="00801AB8" w:rsidRPr="00A34818" w:rsidRDefault="00801AB8" w:rsidP="00273559">
            <w:pPr>
              <w:kinsoku w:val="0"/>
              <w:wordWrap/>
              <w:overflowPunct w:val="0"/>
              <w:autoSpaceDE w:val="0"/>
              <w:autoSpaceDN w:val="0"/>
              <w:spacing w:line="240" w:lineRule="exact"/>
              <w:jc w:val="both"/>
              <w:rPr>
                <w:rFonts w:cs="Times New Roman"/>
                <w:color w:val="FF0000"/>
                <w:sz w:val="20"/>
                <w:szCs w:val="20"/>
              </w:rPr>
            </w:pPr>
            <w:r w:rsidRPr="00A34818">
              <w:rPr>
                <w:rFonts w:cs="Times New Roman" w:hint="eastAsia"/>
                <w:color w:val="FF0000"/>
                <w:sz w:val="20"/>
                <w:szCs w:val="20"/>
              </w:rPr>
              <w:t>（１月につき）</w:t>
            </w:r>
          </w:p>
        </w:tc>
        <w:tc>
          <w:tcPr>
            <w:tcW w:w="1701" w:type="dxa"/>
            <w:tcBorders>
              <w:top w:val="single" w:sz="4" w:space="0" w:color="000000"/>
              <w:left w:val="single" w:sz="4" w:space="0" w:color="000000"/>
              <w:bottom w:val="dashed" w:sz="4" w:space="0" w:color="auto"/>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要支援１</w:t>
            </w:r>
          </w:p>
        </w:tc>
        <w:tc>
          <w:tcPr>
            <w:tcW w:w="2268" w:type="dxa"/>
            <w:tcBorders>
              <w:top w:val="single" w:sz="4" w:space="0" w:color="000000"/>
              <w:left w:val="single" w:sz="4" w:space="0" w:color="auto"/>
              <w:bottom w:val="dashed" w:sz="4" w:space="0" w:color="auto"/>
              <w:right w:val="single" w:sz="12" w:space="0" w:color="auto"/>
            </w:tcBorders>
            <w:vAlign w:val="center"/>
          </w:tcPr>
          <w:p w:rsidR="00801AB8" w:rsidRPr="00A34818" w:rsidRDefault="00273559" w:rsidP="00273559">
            <w:pPr>
              <w:kinsoku w:val="0"/>
              <w:wordWrap/>
              <w:overflowPunct w:val="0"/>
              <w:autoSpaceDE w:val="0"/>
              <w:autoSpaceDN w:val="0"/>
              <w:spacing w:line="240" w:lineRule="exact"/>
              <w:jc w:val="center"/>
              <w:rPr>
                <w:color w:val="FF0000"/>
              </w:rPr>
            </w:pPr>
            <w:r w:rsidRPr="00A34818">
              <w:rPr>
                <w:rFonts w:hint="eastAsia"/>
                <w:color w:val="FF0000"/>
              </w:rPr>
              <w:t>３７６</w:t>
            </w:r>
            <w:r w:rsidR="00AA365A" w:rsidRPr="00A34818">
              <w:rPr>
                <w:rFonts w:hint="eastAsia"/>
                <w:color w:val="FF0000"/>
              </w:rPr>
              <w:t>単位</w:t>
            </w:r>
          </w:p>
        </w:tc>
      </w:tr>
      <w:tr w:rsidR="008813EC" w:rsidRPr="00A34818" w:rsidTr="00273559">
        <w:trPr>
          <w:trHeight w:val="149"/>
        </w:trPr>
        <w:tc>
          <w:tcPr>
            <w:tcW w:w="2103" w:type="dxa"/>
            <w:vMerge/>
            <w:tcBorders>
              <w:left w:val="single" w:sz="12" w:space="0" w:color="auto"/>
              <w:bottom w:val="single" w:sz="12" w:space="0" w:color="auto"/>
              <w:right w:val="single" w:sz="4" w:space="0" w:color="000000"/>
            </w:tcBorders>
            <w:vAlign w:val="center"/>
          </w:tcPr>
          <w:p w:rsidR="00801AB8" w:rsidRPr="00A34818" w:rsidRDefault="00801AB8" w:rsidP="00273559">
            <w:pPr>
              <w:kinsoku w:val="0"/>
              <w:wordWrap/>
              <w:overflowPunct w:val="0"/>
              <w:autoSpaceDE w:val="0"/>
              <w:autoSpaceDN w:val="0"/>
              <w:spacing w:line="240" w:lineRule="exact"/>
              <w:jc w:val="center"/>
              <w:rPr>
                <w:rFonts w:hAnsi="Times New Roman"/>
                <w:color w:val="FF0000"/>
                <w:spacing w:val="2"/>
              </w:rPr>
            </w:pPr>
          </w:p>
        </w:tc>
        <w:tc>
          <w:tcPr>
            <w:tcW w:w="3231" w:type="dxa"/>
            <w:vMerge/>
            <w:tcBorders>
              <w:left w:val="single" w:sz="4" w:space="0" w:color="000000"/>
              <w:bottom w:val="single" w:sz="12" w:space="0" w:color="auto"/>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both"/>
              <w:rPr>
                <w:rFonts w:cs="Times New Roman"/>
                <w:color w:val="FF0000"/>
                <w:sz w:val="20"/>
                <w:szCs w:val="20"/>
              </w:rPr>
            </w:pPr>
          </w:p>
        </w:tc>
        <w:tc>
          <w:tcPr>
            <w:tcW w:w="1701" w:type="dxa"/>
            <w:tcBorders>
              <w:top w:val="dashed" w:sz="4" w:space="0" w:color="auto"/>
              <w:left w:val="single" w:sz="4" w:space="0" w:color="000000"/>
              <w:bottom w:val="single" w:sz="12" w:space="0" w:color="auto"/>
              <w:right w:val="single" w:sz="4" w:space="0" w:color="auto"/>
            </w:tcBorders>
            <w:vAlign w:val="center"/>
          </w:tcPr>
          <w:p w:rsidR="00801AB8" w:rsidRPr="00A34818" w:rsidRDefault="00801AB8" w:rsidP="00273559">
            <w:pPr>
              <w:kinsoku w:val="0"/>
              <w:wordWrap/>
              <w:overflowPunct w:val="0"/>
              <w:autoSpaceDE w:val="0"/>
              <w:autoSpaceDN w:val="0"/>
              <w:spacing w:line="240" w:lineRule="exact"/>
              <w:jc w:val="center"/>
              <w:rPr>
                <w:rFonts w:cs="Times New Roman"/>
                <w:color w:val="FF0000"/>
                <w:sz w:val="20"/>
                <w:szCs w:val="20"/>
              </w:rPr>
            </w:pPr>
            <w:r w:rsidRPr="00A34818">
              <w:rPr>
                <w:rFonts w:cs="Times New Roman" w:hint="eastAsia"/>
                <w:color w:val="FF0000"/>
                <w:sz w:val="20"/>
                <w:szCs w:val="20"/>
              </w:rPr>
              <w:t>要支援２</w:t>
            </w:r>
          </w:p>
        </w:tc>
        <w:tc>
          <w:tcPr>
            <w:tcW w:w="2268" w:type="dxa"/>
            <w:tcBorders>
              <w:top w:val="dashed" w:sz="4" w:space="0" w:color="auto"/>
              <w:left w:val="single" w:sz="4" w:space="0" w:color="auto"/>
              <w:bottom w:val="single" w:sz="12" w:space="0" w:color="auto"/>
              <w:right w:val="single" w:sz="12" w:space="0" w:color="auto"/>
            </w:tcBorders>
            <w:vAlign w:val="center"/>
          </w:tcPr>
          <w:p w:rsidR="00801AB8" w:rsidRPr="00A34818" w:rsidRDefault="00273559" w:rsidP="00273559">
            <w:pPr>
              <w:kinsoku w:val="0"/>
              <w:wordWrap/>
              <w:overflowPunct w:val="0"/>
              <w:autoSpaceDE w:val="0"/>
              <w:autoSpaceDN w:val="0"/>
              <w:spacing w:line="240" w:lineRule="exact"/>
              <w:jc w:val="center"/>
              <w:rPr>
                <w:color w:val="FF0000"/>
              </w:rPr>
            </w:pPr>
            <w:r w:rsidRPr="00A34818">
              <w:rPr>
                <w:rFonts w:hint="eastAsia"/>
                <w:color w:val="FF0000"/>
              </w:rPr>
              <w:t>７５２</w:t>
            </w:r>
            <w:r w:rsidR="00AA365A" w:rsidRPr="00A34818">
              <w:rPr>
                <w:rFonts w:hint="eastAsia"/>
                <w:color w:val="FF0000"/>
              </w:rPr>
              <w:t>単位</w:t>
            </w:r>
          </w:p>
        </w:tc>
      </w:tr>
    </w:tbl>
    <w:p w:rsidR="004C1330" w:rsidRPr="00A34818" w:rsidRDefault="00273559" w:rsidP="004C1330">
      <w:pPr>
        <w:wordWrap/>
        <w:adjustRightInd/>
        <w:spacing w:line="280" w:lineRule="exact"/>
        <w:rPr>
          <w:rFonts w:ascii="ＭＳ ゴシック" w:eastAsia="ＭＳ ゴシック" w:hAnsi="ＭＳ ゴシック" w:cs="Times New Roman"/>
          <w:color w:val="FF0000"/>
          <w:sz w:val="22"/>
          <w:szCs w:val="22"/>
        </w:rPr>
      </w:pPr>
      <w:r w:rsidRPr="00A34818">
        <w:rPr>
          <w:rFonts w:ascii="ＭＳ ゴシック" w:eastAsia="ＭＳ ゴシック" w:hAnsi="ＭＳ ゴシック" w:cs="Times New Roman"/>
          <w:color w:val="FF0000"/>
          <w:sz w:val="22"/>
          <w:szCs w:val="22"/>
        </w:rPr>
        <w:br w:type="textWrapping" w:clear="all"/>
      </w:r>
    </w:p>
    <w:p w:rsidR="00273559" w:rsidRPr="00A34818" w:rsidRDefault="00572A54" w:rsidP="005D6BBB">
      <w:pPr>
        <w:wordWrap/>
        <w:adjustRightInd/>
        <w:spacing w:line="280" w:lineRule="exact"/>
        <w:rPr>
          <w:rFonts w:ascii="ＭＳ ゴシック" w:eastAsia="ＭＳ ゴシック" w:hAnsi="ＭＳ ゴシック"/>
          <w:color w:val="FF0000"/>
          <w:spacing w:val="2"/>
          <w:sz w:val="22"/>
          <w:szCs w:val="22"/>
        </w:rPr>
      </w:pPr>
      <w:r w:rsidRPr="00A34818">
        <w:rPr>
          <w:rFonts w:ascii="ＭＳ ゴシック" w:eastAsia="ＭＳ ゴシック" w:hAnsi="ＭＳ ゴシック" w:hint="eastAsia"/>
          <w:color w:val="FF0000"/>
          <w:spacing w:val="2"/>
          <w:sz w:val="22"/>
          <w:szCs w:val="22"/>
        </w:rPr>
        <w:t>②</w:t>
      </w:r>
      <w:r w:rsidR="003047CE">
        <w:rPr>
          <w:rFonts w:ascii="ＭＳ ゴシック" w:eastAsia="ＭＳ ゴシック" w:hAnsi="ＭＳ ゴシック" w:hint="eastAsia"/>
          <w:color w:val="FF0000"/>
          <w:spacing w:val="2"/>
          <w:sz w:val="22"/>
          <w:szCs w:val="22"/>
        </w:rPr>
        <w:t>羽咋</w:t>
      </w:r>
      <w:r w:rsidR="00273559" w:rsidRPr="00A34818">
        <w:rPr>
          <w:rFonts w:ascii="ＭＳ ゴシック" w:eastAsia="ＭＳ ゴシック" w:hAnsi="ＭＳ ゴシック" w:hint="eastAsia"/>
          <w:color w:val="FF0000"/>
          <w:spacing w:val="2"/>
          <w:sz w:val="22"/>
          <w:szCs w:val="22"/>
        </w:rPr>
        <w:t>市介護予防・日</w:t>
      </w:r>
      <w:r w:rsidR="00A34818">
        <w:rPr>
          <w:rFonts w:ascii="ＭＳ ゴシック" w:eastAsia="ＭＳ ゴシック" w:hAnsi="ＭＳ ゴシック" w:hint="eastAsia"/>
          <w:color w:val="FF0000"/>
          <w:spacing w:val="2"/>
          <w:sz w:val="22"/>
          <w:szCs w:val="22"/>
        </w:rPr>
        <w:t>常生活支援総合事業における市独自基準の通所型サービス</w:t>
      </w:r>
    </w:p>
    <w:p w:rsidR="00273559" w:rsidRPr="00A34818" w:rsidRDefault="00273559" w:rsidP="005D6BBB">
      <w:pPr>
        <w:wordWrap/>
        <w:adjustRightInd/>
        <w:spacing w:line="280" w:lineRule="exact"/>
        <w:rPr>
          <w:rFonts w:ascii="ＭＳ ゴシック" w:eastAsia="ＭＳ ゴシック" w:hAnsi="ＭＳ ゴシック"/>
          <w:color w:val="FF0000"/>
          <w:sz w:val="22"/>
          <w:szCs w:val="22"/>
        </w:rPr>
      </w:pPr>
      <w:r w:rsidRPr="00A34818">
        <w:rPr>
          <w:rFonts w:ascii="ＭＳ ゴシック" w:eastAsia="ＭＳ ゴシック" w:hAnsi="ＭＳ ゴシック" w:hint="eastAsia"/>
          <w:color w:val="FF0000"/>
          <w:sz w:val="22"/>
          <w:szCs w:val="22"/>
        </w:rPr>
        <w:t>【基本部分】１単位１０円です。</w:t>
      </w:r>
    </w:p>
    <w:tbl>
      <w:tblPr>
        <w:tblStyle w:val="ad"/>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7"/>
        <w:gridCol w:w="3543"/>
        <w:gridCol w:w="1701"/>
        <w:gridCol w:w="1985"/>
      </w:tblGrid>
      <w:tr w:rsidR="001C6FDC" w:rsidRPr="00A34818" w:rsidTr="00082522">
        <w:trPr>
          <w:trHeight w:val="325"/>
        </w:trPr>
        <w:tc>
          <w:tcPr>
            <w:tcW w:w="7371" w:type="dxa"/>
            <w:gridSpan w:val="3"/>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 xml:space="preserve">　区分　　　　　　　　　　　　　　　　　　　</w:t>
            </w:r>
          </w:p>
        </w:tc>
        <w:tc>
          <w:tcPr>
            <w:tcW w:w="1985" w:type="dxa"/>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単位</w:t>
            </w:r>
          </w:p>
        </w:tc>
      </w:tr>
      <w:tr w:rsidR="001C6FDC" w:rsidRPr="00A34818" w:rsidTr="0090236D">
        <w:trPr>
          <w:trHeight w:val="408"/>
        </w:trPr>
        <w:tc>
          <w:tcPr>
            <w:tcW w:w="2127" w:type="dxa"/>
            <w:vMerge w:val="restart"/>
            <w:vAlign w:val="center"/>
          </w:tcPr>
          <w:p w:rsidR="001C6FDC" w:rsidRPr="00A34818" w:rsidRDefault="001C6FDC" w:rsidP="00082522">
            <w:pPr>
              <w:wordWrap/>
              <w:adjustRightInd/>
              <w:spacing w:line="280" w:lineRule="exact"/>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１日　５</w:t>
            </w:r>
            <w:r w:rsidRPr="00A34818">
              <w:rPr>
                <w:rFonts w:asciiTheme="minorEastAsia" w:eastAsiaTheme="minorEastAsia" w:hAnsiTheme="minorEastAsia" w:cs="Times New Roman" w:hint="eastAsia"/>
                <w:color w:val="FF0000"/>
                <w:sz w:val="22"/>
                <w:szCs w:val="22"/>
              </w:rPr>
              <w:t>時間</w:t>
            </w:r>
            <w:r>
              <w:rPr>
                <w:rFonts w:asciiTheme="minorEastAsia" w:eastAsiaTheme="minorEastAsia" w:hAnsiTheme="minorEastAsia" w:cs="Times New Roman" w:hint="eastAsia"/>
                <w:color w:val="FF0000"/>
                <w:sz w:val="22"/>
                <w:szCs w:val="22"/>
              </w:rPr>
              <w:t>以上</w:t>
            </w:r>
          </w:p>
        </w:tc>
        <w:tc>
          <w:tcPr>
            <w:tcW w:w="3543" w:type="dxa"/>
            <w:tcBorders>
              <w:bottom w:val="single" w:sz="4" w:space="0" w:color="auto"/>
            </w:tcBorders>
            <w:vAlign w:val="bottom"/>
          </w:tcPr>
          <w:p w:rsidR="001C6FDC" w:rsidRPr="000E745E" w:rsidRDefault="000E745E" w:rsidP="0090236D">
            <w:pPr>
              <w:wordWrap/>
              <w:adjustRightInd/>
              <w:spacing w:line="280" w:lineRule="exact"/>
              <w:jc w:val="center"/>
              <w:rPr>
                <w:rFonts w:hAnsi="Times New Roman"/>
                <w:color w:val="FF0000"/>
                <w:spacing w:val="2"/>
              </w:rPr>
            </w:pPr>
            <w:r>
              <w:rPr>
                <w:rFonts w:hAnsi="Times New Roman" w:hint="eastAsia"/>
                <w:color w:val="FF0000"/>
                <w:spacing w:val="2"/>
              </w:rPr>
              <w:t>１回につき（</w:t>
            </w:r>
            <w:r>
              <w:rPr>
                <w:rFonts w:hAnsi="Times New Roman"/>
                <w:color w:val="FF0000"/>
                <w:spacing w:val="2"/>
              </w:rPr>
              <w:t>月</w:t>
            </w:r>
            <w:r w:rsidR="004F17F1" w:rsidRPr="008B696B">
              <w:rPr>
                <w:rFonts w:hAnsi="Times New Roman"/>
                <w:color w:val="FF0000"/>
                <w:spacing w:val="2"/>
              </w:rPr>
              <w:t>4回まで</w:t>
            </w:r>
            <w:r>
              <w:rPr>
                <w:rFonts w:hAnsi="Times New Roman" w:hint="eastAsia"/>
                <w:color w:val="FF0000"/>
                <w:spacing w:val="2"/>
              </w:rPr>
              <w:t>）</w:t>
            </w:r>
          </w:p>
        </w:tc>
        <w:tc>
          <w:tcPr>
            <w:tcW w:w="1701" w:type="dxa"/>
            <w:vAlign w:val="center"/>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週１回程度</w:t>
            </w:r>
          </w:p>
        </w:tc>
        <w:tc>
          <w:tcPr>
            <w:tcW w:w="1985" w:type="dxa"/>
            <w:vAlign w:val="center"/>
          </w:tcPr>
          <w:p w:rsidR="001C6FDC" w:rsidRPr="00A34818" w:rsidRDefault="00082522"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 xml:space="preserve">　　３２０</w:t>
            </w:r>
            <w:r w:rsidR="001C6FDC" w:rsidRPr="00A34818">
              <w:rPr>
                <w:rFonts w:asciiTheme="minorEastAsia" w:eastAsiaTheme="minorEastAsia" w:hAnsiTheme="minorEastAsia" w:cs="Times New Roman" w:hint="eastAsia"/>
                <w:color w:val="FF0000"/>
                <w:sz w:val="22"/>
                <w:szCs w:val="22"/>
              </w:rPr>
              <w:t>単位</w:t>
            </w:r>
          </w:p>
        </w:tc>
      </w:tr>
      <w:tr w:rsidR="001C6FDC" w:rsidRPr="00A34818" w:rsidTr="0090236D">
        <w:trPr>
          <w:trHeight w:val="412"/>
        </w:trPr>
        <w:tc>
          <w:tcPr>
            <w:tcW w:w="2127" w:type="dxa"/>
            <w:vMerge/>
          </w:tcPr>
          <w:p w:rsidR="001C6FDC" w:rsidRPr="00A34818" w:rsidRDefault="001C6FDC" w:rsidP="0061115C">
            <w:pPr>
              <w:wordWrap/>
              <w:adjustRightInd/>
              <w:spacing w:line="280" w:lineRule="exact"/>
              <w:rPr>
                <w:rFonts w:asciiTheme="minorEastAsia" w:eastAsiaTheme="minorEastAsia" w:hAnsiTheme="minorEastAsia" w:cs="Times New Roman"/>
                <w:color w:val="FF0000"/>
                <w:sz w:val="22"/>
                <w:szCs w:val="22"/>
              </w:rPr>
            </w:pPr>
          </w:p>
        </w:tc>
        <w:tc>
          <w:tcPr>
            <w:tcW w:w="3543" w:type="dxa"/>
            <w:tcBorders>
              <w:top w:val="single" w:sz="4" w:space="0" w:color="auto"/>
            </w:tcBorders>
            <w:vAlign w:val="bottom"/>
          </w:tcPr>
          <w:p w:rsidR="001C6FDC" w:rsidRPr="00A34818" w:rsidRDefault="0090236D" w:rsidP="0090236D">
            <w:pPr>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１回につき（</w:t>
            </w:r>
            <w:r>
              <w:rPr>
                <w:rFonts w:hAnsi="Times New Roman"/>
                <w:color w:val="FF0000"/>
                <w:spacing w:val="2"/>
              </w:rPr>
              <w:t>月</w:t>
            </w:r>
            <w:r>
              <w:rPr>
                <w:rFonts w:hAnsi="Times New Roman" w:hint="eastAsia"/>
                <w:color w:val="FF0000"/>
                <w:spacing w:val="2"/>
              </w:rPr>
              <w:t>8</w:t>
            </w:r>
            <w:r w:rsidRPr="008B696B">
              <w:rPr>
                <w:rFonts w:hAnsi="Times New Roman"/>
                <w:color w:val="FF0000"/>
                <w:spacing w:val="2"/>
              </w:rPr>
              <w:t>回まで</w:t>
            </w:r>
            <w:r>
              <w:rPr>
                <w:rFonts w:hAnsi="Times New Roman" w:hint="eastAsia"/>
                <w:color w:val="FF0000"/>
                <w:spacing w:val="2"/>
              </w:rPr>
              <w:t>）</w:t>
            </w:r>
          </w:p>
        </w:tc>
        <w:tc>
          <w:tcPr>
            <w:tcW w:w="1701" w:type="dxa"/>
            <w:vAlign w:val="center"/>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週２回程度</w:t>
            </w:r>
          </w:p>
        </w:tc>
        <w:tc>
          <w:tcPr>
            <w:tcW w:w="1985" w:type="dxa"/>
            <w:vAlign w:val="center"/>
          </w:tcPr>
          <w:p w:rsidR="001C6FDC" w:rsidRPr="00A34818" w:rsidRDefault="00082522"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 xml:space="preserve">　　３３０</w:t>
            </w:r>
            <w:r w:rsidR="001C6FDC" w:rsidRPr="00A34818">
              <w:rPr>
                <w:rFonts w:asciiTheme="minorEastAsia" w:eastAsiaTheme="minorEastAsia" w:hAnsiTheme="minorEastAsia" w:cs="Times New Roman" w:hint="eastAsia"/>
                <w:color w:val="FF0000"/>
                <w:sz w:val="22"/>
                <w:szCs w:val="22"/>
              </w:rPr>
              <w:t>単位</w:t>
            </w:r>
          </w:p>
        </w:tc>
      </w:tr>
      <w:tr w:rsidR="001C6FDC" w:rsidRPr="00A34818" w:rsidTr="0090236D">
        <w:trPr>
          <w:trHeight w:val="420"/>
        </w:trPr>
        <w:tc>
          <w:tcPr>
            <w:tcW w:w="2127" w:type="dxa"/>
            <w:vMerge/>
          </w:tcPr>
          <w:p w:rsidR="001C6FDC" w:rsidRPr="00A34818" w:rsidRDefault="001C6FDC" w:rsidP="0061115C">
            <w:pPr>
              <w:wordWrap/>
              <w:adjustRightInd/>
              <w:spacing w:line="280" w:lineRule="exact"/>
              <w:rPr>
                <w:rFonts w:asciiTheme="minorEastAsia" w:eastAsiaTheme="minorEastAsia" w:hAnsiTheme="minorEastAsia" w:cs="Times New Roman"/>
                <w:color w:val="FF0000"/>
                <w:sz w:val="22"/>
                <w:szCs w:val="22"/>
              </w:rPr>
            </w:pPr>
          </w:p>
        </w:tc>
        <w:tc>
          <w:tcPr>
            <w:tcW w:w="3543" w:type="dxa"/>
            <w:tcBorders>
              <w:bottom w:val="single" w:sz="4" w:space="0" w:color="auto"/>
            </w:tcBorders>
            <w:vAlign w:val="bottom"/>
          </w:tcPr>
          <w:p w:rsidR="001C6FDC" w:rsidRPr="00A34818" w:rsidRDefault="0090236D" w:rsidP="0090236D">
            <w:pPr>
              <w:wordWrap/>
              <w:adjustRightInd/>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１月</w:t>
            </w:r>
            <w:r>
              <w:rPr>
                <w:rFonts w:hAnsi="Times New Roman" w:hint="eastAsia"/>
                <w:color w:val="FF0000"/>
                <w:spacing w:val="2"/>
              </w:rPr>
              <w:t>につき（</w:t>
            </w:r>
            <w:r>
              <w:rPr>
                <w:rFonts w:hAnsi="Times New Roman"/>
                <w:color w:val="FF0000"/>
                <w:spacing w:val="2"/>
              </w:rPr>
              <w:t>月</w:t>
            </w:r>
            <w:r>
              <w:rPr>
                <w:rFonts w:hAnsi="Times New Roman" w:hint="eastAsia"/>
                <w:color w:val="FF0000"/>
                <w:spacing w:val="2"/>
              </w:rPr>
              <w:t>5</w:t>
            </w:r>
            <w:r>
              <w:rPr>
                <w:rFonts w:hAnsi="Times New Roman"/>
                <w:color w:val="FF0000"/>
                <w:spacing w:val="2"/>
              </w:rPr>
              <w:t>回</w:t>
            </w:r>
            <w:r>
              <w:rPr>
                <w:rFonts w:hAnsi="Times New Roman" w:hint="eastAsia"/>
                <w:color w:val="FF0000"/>
                <w:spacing w:val="2"/>
              </w:rPr>
              <w:t>以上</w:t>
            </w:r>
            <w:r>
              <w:rPr>
                <w:rFonts w:hAnsi="Times New Roman" w:hint="eastAsia"/>
                <w:color w:val="FF0000"/>
                <w:spacing w:val="2"/>
              </w:rPr>
              <w:t>）</w:t>
            </w:r>
          </w:p>
        </w:tc>
        <w:tc>
          <w:tcPr>
            <w:tcW w:w="1701" w:type="dxa"/>
            <w:vAlign w:val="center"/>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週１回程度</w:t>
            </w:r>
          </w:p>
        </w:tc>
        <w:tc>
          <w:tcPr>
            <w:tcW w:w="1985" w:type="dxa"/>
            <w:vAlign w:val="center"/>
          </w:tcPr>
          <w:p w:rsidR="001C6FDC" w:rsidRPr="00A34818" w:rsidRDefault="00082522"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１，４００</w:t>
            </w:r>
            <w:r w:rsidR="001C6FDC" w:rsidRPr="00A34818">
              <w:rPr>
                <w:rFonts w:asciiTheme="minorEastAsia" w:eastAsiaTheme="minorEastAsia" w:hAnsiTheme="minorEastAsia" w:cs="Times New Roman" w:hint="eastAsia"/>
                <w:color w:val="FF0000"/>
                <w:sz w:val="22"/>
                <w:szCs w:val="22"/>
              </w:rPr>
              <w:t>単位</w:t>
            </w:r>
          </w:p>
        </w:tc>
      </w:tr>
      <w:tr w:rsidR="001C6FDC" w:rsidRPr="00A34818" w:rsidTr="0090236D">
        <w:trPr>
          <w:trHeight w:val="408"/>
        </w:trPr>
        <w:tc>
          <w:tcPr>
            <w:tcW w:w="2127" w:type="dxa"/>
            <w:vMerge/>
          </w:tcPr>
          <w:p w:rsidR="001C6FDC" w:rsidRPr="00A34818" w:rsidRDefault="001C6FDC" w:rsidP="0061115C">
            <w:pPr>
              <w:wordWrap/>
              <w:adjustRightInd/>
              <w:spacing w:line="280" w:lineRule="exact"/>
              <w:rPr>
                <w:rFonts w:asciiTheme="minorEastAsia" w:eastAsiaTheme="minorEastAsia" w:hAnsiTheme="minorEastAsia" w:cs="Times New Roman"/>
                <w:color w:val="FF0000"/>
                <w:sz w:val="22"/>
                <w:szCs w:val="22"/>
              </w:rPr>
            </w:pPr>
          </w:p>
        </w:tc>
        <w:tc>
          <w:tcPr>
            <w:tcW w:w="3543" w:type="dxa"/>
            <w:tcBorders>
              <w:top w:val="single" w:sz="4" w:space="0" w:color="auto"/>
            </w:tcBorders>
            <w:vAlign w:val="bottom"/>
          </w:tcPr>
          <w:p w:rsidR="001C6FDC" w:rsidRPr="00A34818" w:rsidRDefault="0090236D" w:rsidP="0090236D">
            <w:pPr>
              <w:wordWrap/>
              <w:adjustRightInd/>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１月につき（</w:t>
            </w:r>
            <w:r>
              <w:rPr>
                <w:rFonts w:hAnsi="Times New Roman"/>
                <w:color w:val="FF0000"/>
                <w:spacing w:val="2"/>
              </w:rPr>
              <w:t>月</w:t>
            </w:r>
            <w:r>
              <w:rPr>
                <w:rFonts w:hAnsi="Times New Roman" w:hint="eastAsia"/>
                <w:color w:val="FF0000"/>
                <w:spacing w:val="2"/>
              </w:rPr>
              <w:t>9</w:t>
            </w:r>
            <w:r>
              <w:rPr>
                <w:rFonts w:hAnsi="Times New Roman"/>
                <w:color w:val="FF0000"/>
                <w:spacing w:val="2"/>
              </w:rPr>
              <w:t>回</w:t>
            </w:r>
            <w:r>
              <w:rPr>
                <w:rFonts w:hAnsi="Times New Roman" w:hint="eastAsia"/>
                <w:color w:val="FF0000"/>
                <w:spacing w:val="2"/>
              </w:rPr>
              <w:t>以上）</w:t>
            </w:r>
          </w:p>
        </w:tc>
        <w:tc>
          <w:tcPr>
            <w:tcW w:w="1701" w:type="dxa"/>
            <w:vAlign w:val="center"/>
          </w:tcPr>
          <w:p w:rsidR="001C6FDC" w:rsidRPr="00A34818" w:rsidRDefault="001C6FDC"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週２回程度</w:t>
            </w:r>
          </w:p>
        </w:tc>
        <w:tc>
          <w:tcPr>
            <w:tcW w:w="1985" w:type="dxa"/>
            <w:vAlign w:val="center"/>
          </w:tcPr>
          <w:p w:rsidR="001C6FDC" w:rsidRPr="00A34818" w:rsidRDefault="00082522"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２，８７０</w:t>
            </w:r>
            <w:r w:rsidR="001C6FDC" w:rsidRPr="00A34818">
              <w:rPr>
                <w:rFonts w:asciiTheme="minorEastAsia" w:eastAsiaTheme="minorEastAsia" w:hAnsiTheme="minorEastAsia" w:cs="Times New Roman" w:hint="eastAsia"/>
                <w:color w:val="FF0000"/>
                <w:sz w:val="22"/>
                <w:szCs w:val="22"/>
              </w:rPr>
              <w:t>単位</w:t>
            </w:r>
          </w:p>
        </w:tc>
      </w:tr>
      <w:tr w:rsidR="0090236D" w:rsidRPr="00A34818" w:rsidTr="0090236D">
        <w:trPr>
          <w:trHeight w:val="446"/>
        </w:trPr>
        <w:tc>
          <w:tcPr>
            <w:tcW w:w="2127" w:type="dxa"/>
            <w:vMerge w:val="restart"/>
            <w:vAlign w:val="center"/>
          </w:tcPr>
          <w:p w:rsidR="0090236D" w:rsidRPr="00A34818" w:rsidRDefault="0090236D" w:rsidP="00082522">
            <w:pPr>
              <w:wordWrap/>
              <w:adjustRightInd/>
              <w:spacing w:line="280" w:lineRule="exact"/>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 xml:space="preserve">半日　</w:t>
            </w:r>
            <w:r w:rsidRPr="00A34818">
              <w:rPr>
                <w:rFonts w:asciiTheme="minorEastAsia" w:eastAsiaTheme="minorEastAsia" w:hAnsiTheme="minorEastAsia" w:cs="Times New Roman" w:hint="eastAsia"/>
                <w:color w:val="FF0000"/>
                <w:sz w:val="22"/>
                <w:szCs w:val="22"/>
              </w:rPr>
              <w:t>３時間以上</w:t>
            </w:r>
          </w:p>
        </w:tc>
        <w:tc>
          <w:tcPr>
            <w:tcW w:w="3543" w:type="dxa"/>
            <w:tcBorders>
              <w:bottom w:val="single" w:sz="4" w:space="0" w:color="auto"/>
            </w:tcBorders>
            <w:vAlign w:val="bottom"/>
          </w:tcPr>
          <w:p w:rsidR="0090236D" w:rsidRPr="000E745E" w:rsidRDefault="0090236D" w:rsidP="0090236D">
            <w:pPr>
              <w:wordWrap/>
              <w:adjustRightInd/>
              <w:spacing w:line="280" w:lineRule="exact"/>
              <w:jc w:val="center"/>
              <w:rPr>
                <w:rFonts w:hAnsi="Times New Roman"/>
                <w:color w:val="FF0000"/>
                <w:spacing w:val="2"/>
              </w:rPr>
            </w:pPr>
            <w:r>
              <w:rPr>
                <w:rFonts w:hAnsi="Times New Roman" w:hint="eastAsia"/>
                <w:color w:val="FF0000"/>
                <w:spacing w:val="2"/>
              </w:rPr>
              <w:t>１回につき（</w:t>
            </w:r>
            <w:r>
              <w:rPr>
                <w:rFonts w:hAnsi="Times New Roman"/>
                <w:color w:val="FF0000"/>
                <w:spacing w:val="2"/>
              </w:rPr>
              <w:t>月</w:t>
            </w:r>
            <w:r w:rsidRPr="008B696B">
              <w:rPr>
                <w:rFonts w:hAnsi="Times New Roman"/>
                <w:color w:val="FF0000"/>
                <w:spacing w:val="2"/>
              </w:rPr>
              <w:t>4回まで</w:t>
            </w:r>
            <w:r>
              <w:rPr>
                <w:rFonts w:hAnsi="Times New Roman" w:hint="eastAsia"/>
                <w:color w:val="FF0000"/>
                <w:spacing w:val="2"/>
              </w:rPr>
              <w:t>）</w:t>
            </w:r>
          </w:p>
        </w:tc>
        <w:tc>
          <w:tcPr>
            <w:tcW w:w="1701" w:type="dxa"/>
            <w:vAlign w:val="center"/>
          </w:tcPr>
          <w:p w:rsidR="0090236D" w:rsidRPr="00A34818" w:rsidRDefault="0090236D"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週１回程度</w:t>
            </w:r>
          </w:p>
        </w:tc>
        <w:tc>
          <w:tcPr>
            <w:tcW w:w="1985" w:type="dxa"/>
            <w:vAlign w:val="center"/>
          </w:tcPr>
          <w:p w:rsidR="0090236D" w:rsidRPr="00A34818" w:rsidRDefault="0090236D"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 xml:space="preserve">　　２４０</w:t>
            </w:r>
            <w:r w:rsidRPr="00A34818">
              <w:rPr>
                <w:rFonts w:asciiTheme="minorEastAsia" w:eastAsiaTheme="minorEastAsia" w:hAnsiTheme="minorEastAsia" w:cs="Times New Roman" w:hint="eastAsia"/>
                <w:color w:val="FF0000"/>
                <w:sz w:val="22"/>
                <w:szCs w:val="22"/>
              </w:rPr>
              <w:t>単位</w:t>
            </w:r>
          </w:p>
        </w:tc>
      </w:tr>
      <w:tr w:rsidR="0090236D" w:rsidRPr="00A34818" w:rsidTr="0090236D">
        <w:trPr>
          <w:trHeight w:val="416"/>
        </w:trPr>
        <w:tc>
          <w:tcPr>
            <w:tcW w:w="2127" w:type="dxa"/>
            <w:vMerge/>
          </w:tcPr>
          <w:p w:rsidR="0090236D" w:rsidRPr="00A34818" w:rsidRDefault="0090236D" w:rsidP="0061115C">
            <w:pPr>
              <w:wordWrap/>
              <w:adjustRightInd/>
              <w:spacing w:line="280" w:lineRule="exact"/>
              <w:jc w:val="center"/>
              <w:rPr>
                <w:rFonts w:asciiTheme="minorEastAsia" w:eastAsiaTheme="minorEastAsia" w:hAnsiTheme="minorEastAsia" w:cs="Times New Roman"/>
                <w:color w:val="FF0000"/>
                <w:sz w:val="22"/>
                <w:szCs w:val="22"/>
              </w:rPr>
            </w:pPr>
          </w:p>
        </w:tc>
        <w:tc>
          <w:tcPr>
            <w:tcW w:w="3543" w:type="dxa"/>
            <w:tcBorders>
              <w:top w:val="single" w:sz="4" w:space="0" w:color="auto"/>
            </w:tcBorders>
            <w:vAlign w:val="bottom"/>
          </w:tcPr>
          <w:p w:rsidR="0090236D" w:rsidRPr="00A34818" w:rsidRDefault="0090236D" w:rsidP="0090236D">
            <w:pPr>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１回につき（</w:t>
            </w:r>
            <w:r>
              <w:rPr>
                <w:rFonts w:hAnsi="Times New Roman"/>
                <w:color w:val="FF0000"/>
                <w:spacing w:val="2"/>
              </w:rPr>
              <w:t>月</w:t>
            </w:r>
            <w:r>
              <w:rPr>
                <w:rFonts w:hAnsi="Times New Roman" w:hint="eastAsia"/>
                <w:color w:val="FF0000"/>
                <w:spacing w:val="2"/>
              </w:rPr>
              <w:t>8</w:t>
            </w:r>
            <w:r w:rsidRPr="008B696B">
              <w:rPr>
                <w:rFonts w:hAnsi="Times New Roman"/>
                <w:color w:val="FF0000"/>
                <w:spacing w:val="2"/>
              </w:rPr>
              <w:t>回まで</w:t>
            </w:r>
            <w:r>
              <w:rPr>
                <w:rFonts w:hAnsi="Times New Roman" w:hint="eastAsia"/>
                <w:color w:val="FF0000"/>
                <w:spacing w:val="2"/>
              </w:rPr>
              <w:t>）</w:t>
            </w:r>
          </w:p>
        </w:tc>
        <w:tc>
          <w:tcPr>
            <w:tcW w:w="1701" w:type="dxa"/>
            <w:vAlign w:val="center"/>
          </w:tcPr>
          <w:p w:rsidR="0090236D" w:rsidRPr="00A34818" w:rsidRDefault="0090236D"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週２回程度</w:t>
            </w:r>
          </w:p>
        </w:tc>
        <w:tc>
          <w:tcPr>
            <w:tcW w:w="1985" w:type="dxa"/>
            <w:vAlign w:val="center"/>
          </w:tcPr>
          <w:p w:rsidR="0090236D" w:rsidRPr="00A34818" w:rsidRDefault="0090236D"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 xml:space="preserve">　　２５０</w:t>
            </w:r>
            <w:r w:rsidRPr="00A34818">
              <w:rPr>
                <w:rFonts w:asciiTheme="minorEastAsia" w:eastAsiaTheme="minorEastAsia" w:hAnsiTheme="minorEastAsia" w:cs="Times New Roman" w:hint="eastAsia"/>
                <w:color w:val="FF0000"/>
                <w:sz w:val="22"/>
                <w:szCs w:val="22"/>
              </w:rPr>
              <w:t>単位</w:t>
            </w:r>
          </w:p>
        </w:tc>
      </w:tr>
      <w:tr w:rsidR="0090236D" w:rsidRPr="00A34818" w:rsidTr="0090236D">
        <w:trPr>
          <w:trHeight w:val="416"/>
        </w:trPr>
        <w:tc>
          <w:tcPr>
            <w:tcW w:w="2127" w:type="dxa"/>
            <w:vMerge/>
          </w:tcPr>
          <w:p w:rsidR="0090236D" w:rsidRPr="00A34818" w:rsidRDefault="0090236D" w:rsidP="0061115C">
            <w:pPr>
              <w:wordWrap/>
              <w:adjustRightInd/>
              <w:spacing w:line="280" w:lineRule="exact"/>
              <w:rPr>
                <w:rFonts w:asciiTheme="minorEastAsia" w:eastAsiaTheme="minorEastAsia" w:hAnsiTheme="minorEastAsia" w:cs="Times New Roman"/>
                <w:color w:val="FF0000"/>
                <w:sz w:val="22"/>
                <w:szCs w:val="22"/>
              </w:rPr>
            </w:pPr>
          </w:p>
        </w:tc>
        <w:tc>
          <w:tcPr>
            <w:tcW w:w="3543" w:type="dxa"/>
            <w:tcBorders>
              <w:bottom w:val="single" w:sz="4" w:space="0" w:color="auto"/>
            </w:tcBorders>
            <w:vAlign w:val="bottom"/>
          </w:tcPr>
          <w:p w:rsidR="0090236D" w:rsidRPr="00A34818" w:rsidRDefault="0090236D" w:rsidP="0090236D">
            <w:pPr>
              <w:wordWrap/>
              <w:adjustRightInd/>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１月につき（</w:t>
            </w:r>
            <w:r>
              <w:rPr>
                <w:rFonts w:hAnsi="Times New Roman"/>
                <w:color w:val="FF0000"/>
                <w:spacing w:val="2"/>
              </w:rPr>
              <w:t>月</w:t>
            </w:r>
            <w:r>
              <w:rPr>
                <w:rFonts w:hAnsi="Times New Roman" w:hint="eastAsia"/>
                <w:color w:val="FF0000"/>
                <w:spacing w:val="2"/>
              </w:rPr>
              <w:t>5</w:t>
            </w:r>
            <w:r>
              <w:rPr>
                <w:rFonts w:hAnsi="Times New Roman"/>
                <w:color w:val="FF0000"/>
                <w:spacing w:val="2"/>
              </w:rPr>
              <w:t>回</w:t>
            </w:r>
            <w:r>
              <w:rPr>
                <w:rFonts w:hAnsi="Times New Roman" w:hint="eastAsia"/>
                <w:color w:val="FF0000"/>
                <w:spacing w:val="2"/>
              </w:rPr>
              <w:t>以上）</w:t>
            </w:r>
          </w:p>
        </w:tc>
        <w:tc>
          <w:tcPr>
            <w:tcW w:w="1701" w:type="dxa"/>
            <w:vAlign w:val="center"/>
          </w:tcPr>
          <w:p w:rsidR="0090236D" w:rsidRPr="00A34818" w:rsidRDefault="0090236D"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週１回程度</w:t>
            </w:r>
          </w:p>
        </w:tc>
        <w:tc>
          <w:tcPr>
            <w:tcW w:w="1985" w:type="dxa"/>
            <w:vAlign w:val="center"/>
          </w:tcPr>
          <w:p w:rsidR="0090236D" w:rsidRPr="00A34818" w:rsidRDefault="0090236D"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１，０５０</w:t>
            </w:r>
            <w:r w:rsidRPr="00A34818">
              <w:rPr>
                <w:rFonts w:asciiTheme="minorEastAsia" w:eastAsiaTheme="minorEastAsia" w:hAnsiTheme="minorEastAsia" w:cs="Times New Roman" w:hint="eastAsia"/>
                <w:color w:val="FF0000"/>
                <w:sz w:val="22"/>
                <w:szCs w:val="22"/>
              </w:rPr>
              <w:t>単位</w:t>
            </w:r>
          </w:p>
        </w:tc>
      </w:tr>
      <w:tr w:rsidR="0090236D" w:rsidRPr="00A34818" w:rsidTr="0090236D">
        <w:trPr>
          <w:trHeight w:val="427"/>
        </w:trPr>
        <w:tc>
          <w:tcPr>
            <w:tcW w:w="2127" w:type="dxa"/>
            <w:vMerge/>
          </w:tcPr>
          <w:p w:rsidR="0090236D" w:rsidRPr="00A34818" w:rsidRDefault="0090236D" w:rsidP="0061115C">
            <w:pPr>
              <w:wordWrap/>
              <w:adjustRightInd/>
              <w:spacing w:line="280" w:lineRule="exact"/>
              <w:rPr>
                <w:rFonts w:asciiTheme="minorEastAsia" w:eastAsiaTheme="minorEastAsia" w:hAnsiTheme="minorEastAsia" w:cs="Times New Roman"/>
                <w:color w:val="FF0000"/>
                <w:sz w:val="22"/>
                <w:szCs w:val="22"/>
              </w:rPr>
            </w:pPr>
          </w:p>
        </w:tc>
        <w:tc>
          <w:tcPr>
            <w:tcW w:w="3543" w:type="dxa"/>
            <w:tcBorders>
              <w:top w:val="single" w:sz="4" w:space="0" w:color="auto"/>
            </w:tcBorders>
            <w:vAlign w:val="bottom"/>
          </w:tcPr>
          <w:p w:rsidR="0090236D" w:rsidRPr="00A34818" w:rsidRDefault="0090236D" w:rsidP="0090236D">
            <w:pPr>
              <w:wordWrap/>
              <w:adjustRightInd/>
              <w:spacing w:line="280" w:lineRule="exact"/>
              <w:jc w:val="center"/>
              <w:rPr>
                <w:rFonts w:asciiTheme="minorEastAsia" w:eastAsiaTheme="minorEastAsia" w:hAnsiTheme="minorEastAsia" w:cs="Times New Roman"/>
                <w:color w:val="FF0000"/>
                <w:sz w:val="22"/>
                <w:szCs w:val="22"/>
              </w:rPr>
            </w:pPr>
            <w:r>
              <w:rPr>
                <w:rFonts w:hAnsi="Times New Roman" w:hint="eastAsia"/>
                <w:color w:val="FF0000"/>
                <w:spacing w:val="2"/>
              </w:rPr>
              <w:t>１月につき（</w:t>
            </w:r>
            <w:r>
              <w:rPr>
                <w:rFonts w:hAnsi="Times New Roman"/>
                <w:color w:val="FF0000"/>
                <w:spacing w:val="2"/>
              </w:rPr>
              <w:t>月</w:t>
            </w:r>
            <w:r>
              <w:rPr>
                <w:rFonts w:hAnsi="Times New Roman" w:hint="eastAsia"/>
                <w:color w:val="FF0000"/>
                <w:spacing w:val="2"/>
              </w:rPr>
              <w:t>9</w:t>
            </w:r>
            <w:r>
              <w:rPr>
                <w:rFonts w:hAnsi="Times New Roman"/>
                <w:color w:val="FF0000"/>
                <w:spacing w:val="2"/>
              </w:rPr>
              <w:t>回</w:t>
            </w:r>
            <w:r>
              <w:rPr>
                <w:rFonts w:hAnsi="Times New Roman" w:hint="eastAsia"/>
                <w:color w:val="FF0000"/>
                <w:spacing w:val="2"/>
              </w:rPr>
              <w:t>以上）</w:t>
            </w:r>
          </w:p>
        </w:tc>
        <w:tc>
          <w:tcPr>
            <w:tcW w:w="1701" w:type="dxa"/>
            <w:vAlign w:val="center"/>
          </w:tcPr>
          <w:p w:rsidR="0090236D" w:rsidRPr="00A34818" w:rsidRDefault="0090236D" w:rsidP="0061115C">
            <w:pPr>
              <w:wordWrap/>
              <w:adjustRightInd/>
              <w:spacing w:line="280" w:lineRule="exact"/>
              <w:jc w:val="center"/>
              <w:rPr>
                <w:rFonts w:asciiTheme="minorEastAsia" w:eastAsiaTheme="minorEastAsia" w:hAnsiTheme="minorEastAsia" w:cs="Times New Roman"/>
                <w:color w:val="FF0000"/>
                <w:sz w:val="22"/>
                <w:szCs w:val="22"/>
              </w:rPr>
            </w:pPr>
            <w:r w:rsidRPr="00A34818">
              <w:rPr>
                <w:rFonts w:asciiTheme="minorEastAsia" w:eastAsiaTheme="minorEastAsia" w:hAnsiTheme="minorEastAsia" w:cs="Times New Roman" w:hint="eastAsia"/>
                <w:color w:val="FF0000"/>
                <w:sz w:val="22"/>
                <w:szCs w:val="22"/>
              </w:rPr>
              <w:t>週２回程度</w:t>
            </w:r>
          </w:p>
        </w:tc>
        <w:tc>
          <w:tcPr>
            <w:tcW w:w="1985" w:type="dxa"/>
            <w:vAlign w:val="center"/>
          </w:tcPr>
          <w:p w:rsidR="0090236D" w:rsidRPr="00A34818" w:rsidRDefault="0090236D" w:rsidP="0090236D">
            <w:pPr>
              <w:wordWrap/>
              <w:adjustRightInd/>
              <w:spacing w:line="280" w:lineRule="exact"/>
              <w:jc w:val="both"/>
              <w:rPr>
                <w:rFonts w:asciiTheme="minorEastAsia" w:eastAsiaTheme="minorEastAsia" w:hAnsiTheme="minorEastAsia" w:cs="Times New Roman"/>
                <w:color w:val="FF0000"/>
                <w:sz w:val="22"/>
                <w:szCs w:val="22"/>
              </w:rPr>
            </w:pPr>
            <w:r>
              <w:rPr>
                <w:rFonts w:asciiTheme="minorEastAsia" w:eastAsiaTheme="minorEastAsia" w:hAnsiTheme="minorEastAsia" w:cs="Times New Roman" w:hint="eastAsia"/>
                <w:color w:val="FF0000"/>
                <w:sz w:val="22"/>
                <w:szCs w:val="22"/>
              </w:rPr>
              <w:t>２，１５０</w:t>
            </w:r>
            <w:r w:rsidRPr="00A34818">
              <w:rPr>
                <w:rFonts w:asciiTheme="minorEastAsia" w:eastAsiaTheme="minorEastAsia" w:hAnsiTheme="minorEastAsia" w:cs="Times New Roman" w:hint="eastAsia"/>
                <w:color w:val="FF0000"/>
                <w:sz w:val="22"/>
                <w:szCs w:val="22"/>
              </w:rPr>
              <w:t>単位</w:t>
            </w:r>
          </w:p>
        </w:tc>
      </w:tr>
    </w:tbl>
    <w:p w:rsidR="00273559" w:rsidRPr="00A34818" w:rsidRDefault="003047CE" w:rsidP="00A34818">
      <w:pPr>
        <w:wordWrap/>
        <w:adjustRightInd/>
        <w:spacing w:line="280" w:lineRule="exact"/>
        <w:ind w:left="666" w:hangingChars="300" w:hanging="666"/>
        <w:rPr>
          <w:rFonts w:cs="Times New Roman"/>
          <w:color w:val="FF0000"/>
          <w:sz w:val="22"/>
          <w:szCs w:val="22"/>
        </w:rPr>
      </w:pPr>
      <w:r>
        <w:rPr>
          <w:rFonts w:hint="eastAsia"/>
          <w:color w:val="FF0000"/>
          <w:sz w:val="22"/>
          <w:szCs w:val="22"/>
        </w:rPr>
        <w:t>（注１）上記の単位は、羽咋</w:t>
      </w:r>
      <w:r w:rsidR="00273559" w:rsidRPr="00A34818">
        <w:rPr>
          <w:rFonts w:hint="eastAsia"/>
          <w:color w:val="FF0000"/>
          <w:sz w:val="22"/>
          <w:szCs w:val="22"/>
        </w:rPr>
        <w:t>市が設定したものであり、これが改定された場合は、これらの単位も自動的に改訂されます。なお、その場合は、事前に新しい単位を書面でお知らせします。</w:t>
      </w:r>
    </w:p>
    <w:p w:rsidR="00273559" w:rsidRPr="00A34818" w:rsidRDefault="00E13A3D" w:rsidP="00A34818">
      <w:pPr>
        <w:wordWrap/>
        <w:adjustRightInd/>
        <w:spacing w:line="280" w:lineRule="exact"/>
        <w:ind w:left="666" w:hangingChars="300" w:hanging="666"/>
        <w:rPr>
          <w:color w:val="FF0000"/>
          <w:sz w:val="22"/>
          <w:szCs w:val="22"/>
        </w:rPr>
      </w:pPr>
      <w:r>
        <w:rPr>
          <w:rFonts w:hint="eastAsia"/>
          <w:color w:val="FF0000"/>
          <w:sz w:val="22"/>
          <w:szCs w:val="22"/>
        </w:rPr>
        <w:t>（注２）区分</w:t>
      </w:r>
      <w:r w:rsidR="00273559" w:rsidRPr="00A34818">
        <w:rPr>
          <w:rFonts w:hint="eastAsia"/>
          <w:color w:val="FF0000"/>
          <w:sz w:val="22"/>
          <w:szCs w:val="22"/>
        </w:rPr>
        <w:t>支給限度額を超えてサービスを利用する場合は、超えた額の全額をご負担いただくこととなりますのでご留意ください。</w:t>
      </w:r>
    </w:p>
    <w:p w:rsidR="00273559" w:rsidRPr="00A34818" w:rsidRDefault="00273559" w:rsidP="005D6BBB">
      <w:pPr>
        <w:wordWrap/>
        <w:adjustRightInd/>
        <w:spacing w:line="280" w:lineRule="exact"/>
        <w:rPr>
          <w:rFonts w:ascii="ＭＳ ゴシック" w:eastAsia="ＭＳ ゴシック" w:hAnsi="ＭＳ ゴシック"/>
          <w:color w:val="FF0000"/>
          <w:sz w:val="22"/>
          <w:szCs w:val="22"/>
        </w:rPr>
      </w:pPr>
    </w:p>
    <w:sectPr w:rsidR="00273559" w:rsidRPr="00A34818" w:rsidSect="007657EC">
      <w:footerReference w:type="default" r:id="rId9"/>
      <w:type w:val="continuous"/>
      <w:pgSz w:w="11906" w:h="16838" w:code="9"/>
      <w:pgMar w:top="1418" w:right="1134" w:bottom="794" w:left="1134" w:header="510" w:footer="567" w:gutter="0"/>
      <w:pgNumType w:fmt="numberInDash" w:start="250"/>
      <w:cols w:space="720"/>
      <w:noEndnote/>
      <w:docGrid w:type="linesAndChars" w:linePitch="31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87" w:rsidRDefault="00493387">
      <w:pPr>
        <w:rPr>
          <w:rFonts w:cs="Times New Roman"/>
        </w:rPr>
      </w:pPr>
      <w:r>
        <w:rPr>
          <w:rFonts w:cs="Times New Roman"/>
        </w:rPr>
        <w:separator/>
      </w:r>
    </w:p>
  </w:endnote>
  <w:endnote w:type="continuationSeparator" w:id="0">
    <w:p w:rsidR="00493387" w:rsidRDefault="004933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18" w:rsidRPr="00F059E3" w:rsidRDefault="00A34818">
    <w:pPr>
      <w:pStyle w:val="aa"/>
      <w:rPr>
        <w:rFonts w:ascii="Times New Roman" w:hAnsi="Times New Roman" w:cs="Times New Roman"/>
      </w:rPr>
    </w:pPr>
    <w:r>
      <w:rPr>
        <w:rFonts w:ascii="Times New Roman" w:hAnsi="Times New Roman"/>
      </w:rPr>
      <w:t xml:space="preserve"> </w:t>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87" w:rsidRDefault="00493387">
      <w:pPr>
        <w:rPr>
          <w:rFonts w:cs="Times New Roman"/>
        </w:rPr>
      </w:pPr>
      <w:r>
        <w:rPr>
          <w:rFonts w:hAnsi="Times New Roman" w:cs="Times New Roman"/>
          <w:color w:val="auto"/>
          <w:sz w:val="2"/>
          <w:szCs w:val="2"/>
        </w:rPr>
        <w:continuationSeparator/>
      </w:r>
    </w:p>
  </w:footnote>
  <w:footnote w:type="continuationSeparator" w:id="0">
    <w:p w:rsidR="00493387" w:rsidRDefault="0049338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EA74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16"/>
    <w:rsid w:val="000108F9"/>
    <w:rsid w:val="00013C1E"/>
    <w:rsid w:val="00022EBC"/>
    <w:rsid w:val="00026D8D"/>
    <w:rsid w:val="000821BE"/>
    <w:rsid w:val="00082522"/>
    <w:rsid w:val="00082BAB"/>
    <w:rsid w:val="00087510"/>
    <w:rsid w:val="00087B16"/>
    <w:rsid w:val="0009125A"/>
    <w:rsid w:val="000A1D4E"/>
    <w:rsid w:val="000A2148"/>
    <w:rsid w:val="000E2E87"/>
    <w:rsid w:val="000E745E"/>
    <w:rsid w:val="000F48EA"/>
    <w:rsid w:val="00100E01"/>
    <w:rsid w:val="00124286"/>
    <w:rsid w:val="00125983"/>
    <w:rsid w:val="00140C7F"/>
    <w:rsid w:val="001440C7"/>
    <w:rsid w:val="001470E7"/>
    <w:rsid w:val="001479E2"/>
    <w:rsid w:val="001539D3"/>
    <w:rsid w:val="00162D05"/>
    <w:rsid w:val="00164BF9"/>
    <w:rsid w:val="00167F42"/>
    <w:rsid w:val="00174363"/>
    <w:rsid w:val="00181F28"/>
    <w:rsid w:val="001B2313"/>
    <w:rsid w:val="001B5BD5"/>
    <w:rsid w:val="001C4373"/>
    <w:rsid w:val="001C6FDC"/>
    <w:rsid w:val="001D5168"/>
    <w:rsid w:val="001D6891"/>
    <w:rsid w:val="001E3DE4"/>
    <w:rsid w:val="001F1F51"/>
    <w:rsid w:val="00206991"/>
    <w:rsid w:val="00214E21"/>
    <w:rsid w:val="00232C40"/>
    <w:rsid w:val="00240AC7"/>
    <w:rsid w:val="00251135"/>
    <w:rsid w:val="002647F5"/>
    <w:rsid w:val="00270061"/>
    <w:rsid w:val="00273559"/>
    <w:rsid w:val="0028301F"/>
    <w:rsid w:val="00284086"/>
    <w:rsid w:val="00291720"/>
    <w:rsid w:val="00291E8B"/>
    <w:rsid w:val="002A66D0"/>
    <w:rsid w:val="002B0DA3"/>
    <w:rsid w:val="002D49CC"/>
    <w:rsid w:val="002E05F0"/>
    <w:rsid w:val="002F5A64"/>
    <w:rsid w:val="00303B25"/>
    <w:rsid w:val="003047CE"/>
    <w:rsid w:val="0031007F"/>
    <w:rsid w:val="003207B6"/>
    <w:rsid w:val="0033203B"/>
    <w:rsid w:val="00343C2A"/>
    <w:rsid w:val="00347663"/>
    <w:rsid w:val="00363CEB"/>
    <w:rsid w:val="003728B7"/>
    <w:rsid w:val="00382618"/>
    <w:rsid w:val="00387E6B"/>
    <w:rsid w:val="00390D4B"/>
    <w:rsid w:val="00391E08"/>
    <w:rsid w:val="00393960"/>
    <w:rsid w:val="003C0FDE"/>
    <w:rsid w:val="003C1020"/>
    <w:rsid w:val="003C3008"/>
    <w:rsid w:val="003C4909"/>
    <w:rsid w:val="003C60E7"/>
    <w:rsid w:val="003D411F"/>
    <w:rsid w:val="003E2BE8"/>
    <w:rsid w:val="003E47F3"/>
    <w:rsid w:val="003E7777"/>
    <w:rsid w:val="003F0B87"/>
    <w:rsid w:val="003F73EB"/>
    <w:rsid w:val="003F768E"/>
    <w:rsid w:val="00405B28"/>
    <w:rsid w:val="00407735"/>
    <w:rsid w:val="00421B3F"/>
    <w:rsid w:val="004304B4"/>
    <w:rsid w:val="0044354A"/>
    <w:rsid w:val="00443CA0"/>
    <w:rsid w:val="004521E3"/>
    <w:rsid w:val="00455FA3"/>
    <w:rsid w:val="00461CE7"/>
    <w:rsid w:val="00466CA0"/>
    <w:rsid w:val="004705E4"/>
    <w:rsid w:val="00472A13"/>
    <w:rsid w:val="00480F9D"/>
    <w:rsid w:val="00486249"/>
    <w:rsid w:val="00493387"/>
    <w:rsid w:val="004A4418"/>
    <w:rsid w:val="004A46DE"/>
    <w:rsid w:val="004C1330"/>
    <w:rsid w:val="004D2A25"/>
    <w:rsid w:val="004D312D"/>
    <w:rsid w:val="004D4857"/>
    <w:rsid w:val="004D4B49"/>
    <w:rsid w:val="004D6381"/>
    <w:rsid w:val="004E3584"/>
    <w:rsid w:val="004F17F1"/>
    <w:rsid w:val="004F3F26"/>
    <w:rsid w:val="004F4FC7"/>
    <w:rsid w:val="00507494"/>
    <w:rsid w:val="00512464"/>
    <w:rsid w:val="005318AD"/>
    <w:rsid w:val="0053487A"/>
    <w:rsid w:val="00535DF9"/>
    <w:rsid w:val="00545EF3"/>
    <w:rsid w:val="005510C3"/>
    <w:rsid w:val="005539F8"/>
    <w:rsid w:val="00553D3C"/>
    <w:rsid w:val="005560FB"/>
    <w:rsid w:val="0056139D"/>
    <w:rsid w:val="00572A54"/>
    <w:rsid w:val="0057638C"/>
    <w:rsid w:val="00580F80"/>
    <w:rsid w:val="00583EBA"/>
    <w:rsid w:val="00586147"/>
    <w:rsid w:val="005902F5"/>
    <w:rsid w:val="00596939"/>
    <w:rsid w:val="005B09CC"/>
    <w:rsid w:val="005B434B"/>
    <w:rsid w:val="005B5108"/>
    <w:rsid w:val="005C70FA"/>
    <w:rsid w:val="005D087F"/>
    <w:rsid w:val="005D21CA"/>
    <w:rsid w:val="005D5B95"/>
    <w:rsid w:val="005D5E12"/>
    <w:rsid w:val="005D6BBB"/>
    <w:rsid w:val="005E0D85"/>
    <w:rsid w:val="005F2DD5"/>
    <w:rsid w:val="006051CA"/>
    <w:rsid w:val="006052D5"/>
    <w:rsid w:val="006128EB"/>
    <w:rsid w:val="00644D0B"/>
    <w:rsid w:val="00646BF8"/>
    <w:rsid w:val="00651172"/>
    <w:rsid w:val="006538DF"/>
    <w:rsid w:val="006552A0"/>
    <w:rsid w:val="00656A5E"/>
    <w:rsid w:val="00667DF3"/>
    <w:rsid w:val="0067550C"/>
    <w:rsid w:val="0068351B"/>
    <w:rsid w:val="00694648"/>
    <w:rsid w:val="006A0219"/>
    <w:rsid w:val="006B53F1"/>
    <w:rsid w:val="006C1BA5"/>
    <w:rsid w:val="006D0AF8"/>
    <w:rsid w:val="006D13B1"/>
    <w:rsid w:val="006D5881"/>
    <w:rsid w:val="006E6D8C"/>
    <w:rsid w:val="007010C0"/>
    <w:rsid w:val="0070563D"/>
    <w:rsid w:val="007071B6"/>
    <w:rsid w:val="00711914"/>
    <w:rsid w:val="00737249"/>
    <w:rsid w:val="00741991"/>
    <w:rsid w:val="00742ADA"/>
    <w:rsid w:val="00744508"/>
    <w:rsid w:val="0074750E"/>
    <w:rsid w:val="007657EC"/>
    <w:rsid w:val="00772687"/>
    <w:rsid w:val="007746DD"/>
    <w:rsid w:val="007816C1"/>
    <w:rsid w:val="00794DD1"/>
    <w:rsid w:val="0079732C"/>
    <w:rsid w:val="007A14F7"/>
    <w:rsid w:val="007C172E"/>
    <w:rsid w:val="007D22D4"/>
    <w:rsid w:val="007E2B14"/>
    <w:rsid w:val="007E322B"/>
    <w:rsid w:val="007E4003"/>
    <w:rsid w:val="00801AB8"/>
    <w:rsid w:val="00822022"/>
    <w:rsid w:val="00822599"/>
    <w:rsid w:val="00823111"/>
    <w:rsid w:val="0082425B"/>
    <w:rsid w:val="008337A1"/>
    <w:rsid w:val="0083626E"/>
    <w:rsid w:val="00837E6D"/>
    <w:rsid w:val="008527C0"/>
    <w:rsid w:val="00871D43"/>
    <w:rsid w:val="008813EC"/>
    <w:rsid w:val="00884CA6"/>
    <w:rsid w:val="008854E9"/>
    <w:rsid w:val="008A35DD"/>
    <w:rsid w:val="008B2385"/>
    <w:rsid w:val="008B2E30"/>
    <w:rsid w:val="008B3BC7"/>
    <w:rsid w:val="008B5A4E"/>
    <w:rsid w:val="008B696B"/>
    <w:rsid w:val="008C3CA8"/>
    <w:rsid w:val="008C6CF5"/>
    <w:rsid w:val="008C74A4"/>
    <w:rsid w:val="008E3344"/>
    <w:rsid w:val="008F6D25"/>
    <w:rsid w:val="0090236D"/>
    <w:rsid w:val="009120CE"/>
    <w:rsid w:val="0091311E"/>
    <w:rsid w:val="00920E91"/>
    <w:rsid w:val="00922DF1"/>
    <w:rsid w:val="009468FA"/>
    <w:rsid w:val="00971821"/>
    <w:rsid w:val="009759C3"/>
    <w:rsid w:val="00987709"/>
    <w:rsid w:val="009937FC"/>
    <w:rsid w:val="009B1070"/>
    <w:rsid w:val="009B2084"/>
    <w:rsid w:val="009B26F5"/>
    <w:rsid w:val="009C674A"/>
    <w:rsid w:val="009E0DE9"/>
    <w:rsid w:val="009E6F78"/>
    <w:rsid w:val="009F6EC6"/>
    <w:rsid w:val="00A017D4"/>
    <w:rsid w:val="00A1329A"/>
    <w:rsid w:val="00A25090"/>
    <w:rsid w:val="00A26824"/>
    <w:rsid w:val="00A2765F"/>
    <w:rsid w:val="00A27B71"/>
    <w:rsid w:val="00A27BC7"/>
    <w:rsid w:val="00A34818"/>
    <w:rsid w:val="00A35783"/>
    <w:rsid w:val="00A46E35"/>
    <w:rsid w:val="00A5323A"/>
    <w:rsid w:val="00A64BD6"/>
    <w:rsid w:val="00A664CF"/>
    <w:rsid w:val="00A76BC6"/>
    <w:rsid w:val="00A943F1"/>
    <w:rsid w:val="00A96579"/>
    <w:rsid w:val="00AA365A"/>
    <w:rsid w:val="00AB6591"/>
    <w:rsid w:val="00AC511B"/>
    <w:rsid w:val="00AD4E04"/>
    <w:rsid w:val="00AE21E8"/>
    <w:rsid w:val="00B0512A"/>
    <w:rsid w:val="00B20CC4"/>
    <w:rsid w:val="00B231BE"/>
    <w:rsid w:val="00B23345"/>
    <w:rsid w:val="00B32C8D"/>
    <w:rsid w:val="00B51E85"/>
    <w:rsid w:val="00B62F1B"/>
    <w:rsid w:val="00B63DA2"/>
    <w:rsid w:val="00B766DF"/>
    <w:rsid w:val="00B81654"/>
    <w:rsid w:val="00B96762"/>
    <w:rsid w:val="00BA09F9"/>
    <w:rsid w:val="00BA1B81"/>
    <w:rsid w:val="00BA216D"/>
    <w:rsid w:val="00BA344D"/>
    <w:rsid w:val="00BA46B7"/>
    <w:rsid w:val="00BA7023"/>
    <w:rsid w:val="00BB4144"/>
    <w:rsid w:val="00BB783A"/>
    <w:rsid w:val="00BC41F1"/>
    <w:rsid w:val="00BC6D69"/>
    <w:rsid w:val="00BC7BAB"/>
    <w:rsid w:val="00BE3B07"/>
    <w:rsid w:val="00BF183B"/>
    <w:rsid w:val="00BF55EB"/>
    <w:rsid w:val="00C01DC4"/>
    <w:rsid w:val="00C01F73"/>
    <w:rsid w:val="00C03CCD"/>
    <w:rsid w:val="00C0401F"/>
    <w:rsid w:val="00C16565"/>
    <w:rsid w:val="00C224D9"/>
    <w:rsid w:val="00C2310A"/>
    <w:rsid w:val="00C342A8"/>
    <w:rsid w:val="00C343B1"/>
    <w:rsid w:val="00C35225"/>
    <w:rsid w:val="00C47E29"/>
    <w:rsid w:val="00C50453"/>
    <w:rsid w:val="00C54FE8"/>
    <w:rsid w:val="00C55531"/>
    <w:rsid w:val="00C607AD"/>
    <w:rsid w:val="00C61784"/>
    <w:rsid w:val="00C63978"/>
    <w:rsid w:val="00C65E55"/>
    <w:rsid w:val="00C70BBA"/>
    <w:rsid w:val="00C77FD6"/>
    <w:rsid w:val="00C85F21"/>
    <w:rsid w:val="00CA34B0"/>
    <w:rsid w:val="00CA3B94"/>
    <w:rsid w:val="00CA556B"/>
    <w:rsid w:val="00CA7C6E"/>
    <w:rsid w:val="00CB11E6"/>
    <w:rsid w:val="00CB2CD4"/>
    <w:rsid w:val="00CB7F71"/>
    <w:rsid w:val="00CC0AAD"/>
    <w:rsid w:val="00CC0F46"/>
    <w:rsid w:val="00CC2B99"/>
    <w:rsid w:val="00CC5486"/>
    <w:rsid w:val="00CD4228"/>
    <w:rsid w:val="00CD6CA7"/>
    <w:rsid w:val="00CE3590"/>
    <w:rsid w:val="00CE3C94"/>
    <w:rsid w:val="00CE52BF"/>
    <w:rsid w:val="00CF37FB"/>
    <w:rsid w:val="00D10A49"/>
    <w:rsid w:val="00D10CFE"/>
    <w:rsid w:val="00D1591C"/>
    <w:rsid w:val="00D37F91"/>
    <w:rsid w:val="00D44385"/>
    <w:rsid w:val="00D45CAF"/>
    <w:rsid w:val="00D476FC"/>
    <w:rsid w:val="00D52E86"/>
    <w:rsid w:val="00D565CA"/>
    <w:rsid w:val="00D60BF2"/>
    <w:rsid w:val="00D84EE4"/>
    <w:rsid w:val="00D85753"/>
    <w:rsid w:val="00D94227"/>
    <w:rsid w:val="00DA5C91"/>
    <w:rsid w:val="00DA5D77"/>
    <w:rsid w:val="00DB2F1F"/>
    <w:rsid w:val="00DB3F84"/>
    <w:rsid w:val="00DB554C"/>
    <w:rsid w:val="00DC71BE"/>
    <w:rsid w:val="00DF3DFF"/>
    <w:rsid w:val="00DF5DFB"/>
    <w:rsid w:val="00E01C88"/>
    <w:rsid w:val="00E01D69"/>
    <w:rsid w:val="00E029D8"/>
    <w:rsid w:val="00E13A3D"/>
    <w:rsid w:val="00E23C48"/>
    <w:rsid w:val="00E3147E"/>
    <w:rsid w:val="00E4088D"/>
    <w:rsid w:val="00E559A3"/>
    <w:rsid w:val="00E560C0"/>
    <w:rsid w:val="00E57D9F"/>
    <w:rsid w:val="00E7204B"/>
    <w:rsid w:val="00E84081"/>
    <w:rsid w:val="00E86824"/>
    <w:rsid w:val="00EC1560"/>
    <w:rsid w:val="00ED142C"/>
    <w:rsid w:val="00EE1D4C"/>
    <w:rsid w:val="00EE5D84"/>
    <w:rsid w:val="00F059E3"/>
    <w:rsid w:val="00F124C5"/>
    <w:rsid w:val="00F2382B"/>
    <w:rsid w:val="00F2528B"/>
    <w:rsid w:val="00F26F92"/>
    <w:rsid w:val="00F459A6"/>
    <w:rsid w:val="00F53BFA"/>
    <w:rsid w:val="00F61C9F"/>
    <w:rsid w:val="00F63FFA"/>
    <w:rsid w:val="00F6493E"/>
    <w:rsid w:val="00F674CF"/>
    <w:rsid w:val="00F76A1B"/>
    <w:rsid w:val="00F76C4C"/>
    <w:rsid w:val="00F804C1"/>
    <w:rsid w:val="00F80A19"/>
    <w:rsid w:val="00F80ED8"/>
    <w:rsid w:val="00F82E23"/>
    <w:rsid w:val="00F85549"/>
    <w:rsid w:val="00F867B9"/>
    <w:rsid w:val="00FB1A2B"/>
    <w:rsid w:val="00FB3BA7"/>
    <w:rsid w:val="00FB6D7E"/>
    <w:rsid w:val="00FC763B"/>
    <w:rsid w:val="00FD18A1"/>
    <w:rsid w:val="00FD25D0"/>
    <w:rsid w:val="00FD667F"/>
    <w:rsid w:val="00FE7A39"/>
    <w:rsid w:val="00FF0D8A"/>
    <w:rsid w:val="00FF37E3"/>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table" w:styleId="ad">
    <w:name w:val="Table Grid"/>
    <w:basedOn w:val="a1"/>
    <w:rsid w:val="00AA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72"/>
    <w:rsid w:val="004F17F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table" w:styleId="ad">
    <w:name w:val="Table Grid"/>
    <w:basedOn w:val="a1"/>
    <w:rsid w:val="00AA3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72"/>
    <w:rsid w:val="004F17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8BE1-57B7-4ADE-98A5-475A6854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460</Words>
  <Characters>2628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creator>橋本</dc:creator>
  <cp:lastModifiedBy>fukushi</cp:lastModifiedBy>
  <cp:revision>16</cp:revision>
  <cp:lastPrinted>2016-03-07T00:52:00Z</cp:lastPrinted>
  <dcterms:created xsi:type="dcterms:W3CDTF">2017-02-13T13:35:00Z</dcterms:created>
  <dcterms:modified xsi:type="dcterms:W3CDTF">2017-02-20T07:37:00Z</dcterms:modified>
</cp:coreProperties>
</file>